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65E" w:rsidRDefault="007B165E" w:rsidP="007B165E">
      <w:pPr>
        <w:ind w:right="49"/>
        <w:jc w:val="center"/>
        <w:rPr>
          <w:rFonts w:ascii="Arial" w:hAnsi="Arial" w:cs="Arial"/>
          <w:sz w:val="24"/>
          <w:szCs w:val="24"/>
        </w:rPr>
      </w:pPr>
    </w:p>
    <w:sdt>
      <w:sdtPr>
        <w:rPr>
          <w:rFonts w:ascii="Arial" w:hAnsi="Arial" w:cs="Arial"/>
          <w:sz w:val="24"/>
          <w:szCs w:val="24"/>
        </w:rPr>
        <w:id w:val="472638463"/>
        <w:docPartObj>
          <w:docPartGallery w:val="Cover Pages"/>
          <w:docPartUnique/>
        </w:docPartObj>
      </w:sdtPr>
      <w:sdtEndPr>
        <w:rPr>
          <w:b/>
          <w:bCs/>
        </w:rPr>
      </w:sdtEndPr>
      <w:sdtContent>
        <w:p w:rsidR="007B165E" w:rsidRPr="00B340CB" w:rsidRDefault="007B165E" w:rsidP="007B165E">
          <w:pPr>
            <w:ind w:right="49"/>
            <w:jc w:val="center"/>
            <w:rPr>
              <w:rFonts w:ascii="Arial" w:hAnsi="Arial" w:cs="Arial"/>
              <w:b/>
              <w:color w:val="000000" w:themeColor="text1"/>
              <w:sz w:val="104"/>
              <w:szCs w:val="104"/>
            </w:rPr>
          </w:pPr>
          <w:r w:rsidRPr="00B340CB">
            <w:rPr>
              <w:rFonts w:ascii="Arial" w:hAnsi="Arial" w:cs="Arial"/>
              <w:b/>
              <w:noProof/>
              <w:color w:val="000000" w:themeColor="text1"/>
              <w:sz w:val="104"/>
              <w:szCs w:val="104"/>
              <w:lang w:eastAsia="es-CO"/>
            </w:rPr>
            <w:drawing>
              <wp:anchor distT="0" distB="0" distL="114300" distR="114300" simplePos="0" relativeHeight="251659264" behindDoc="0" locked="0" layoutInCell="1" allowOverlap="1" wp14:anchorId="42B431DA" wp14:editId="15E95AF4">
                <wp:simplePos x="0" y="0"/>
                <wp:positionH relativeFrom="margin">
                  <wp:posOffset>155575</wp:posOffset>
                </wp:positionH>
                <wp:positionV relativeFrom="margin">
                  <wp:posOffset>2934335</wp:posOffset>
                </wp:positionV>
                <wp:extent cx="5083175" cy="508317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5083175" cy="508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40CB">
            <w:rPr>
              <w:rFonts w:ascii="Arial" w:hAnsi="Arial" w:cs="Arial"/>
              <w:b/>
              <w:color w:val="000000" w:themeColor="text1"/>
              <w:sz w:val="104"/>
              <w:szCs w:val="104"/>
            </w:rPr>
            <w:t xml:space="preserve">PROTOCOLO DE </w:t>
          </w:r>
          <w:r>
            <w:rPr>
              <w:rFonts w:ascii="Arial" w:hAnsi="Arial" w:cs="Arial"/>
              <w:b/>
              <w:color w:val="000000" w:themeColor="text1"/>
              <w:sz w:val="104"/>
              <w:szCs w:val="104"/>
            </w:rPr>
            <w:t>ATENCIÓN EN SALUD MENTAL</w:t>
          </w:r>
        </w:p>
        <w:p w:rsidR="007B165E" w:rsidRPr="00B340CB" w:rsidRDefault="007B165E" w:rsidP="007B165E">
          <w:pPr>
            <w:jc w:val="center"/>
            <w:rPr>
              <w:rFonts w:ascii="Arial" w:hAnsi="Arial" w:cs="Arial"/>
              <w:b/>
              <w:color w:val="000000" w:themeColor="text1"/>
              <w:sz w:val="24"/>
              <w:szCs w:val="24"/>
            </w:rPr>
          </w:pPr>
        </w:p>
        <w:p w:rsidR="007B165E" w:rsidRPr="00B340CB" w:rsidRDefault="007B165E" w:rsidP="007B165E">
          <w:pPr>
            <w:rPr>
              <w:rFonts w:ascii="Arial" w:hAnsi="Arial" w:cs="Arial"/>
              <w:color w:val="000000" w:themeColor="text1"/>
              <w:sz w:val="24"/>
              <w:szCs w:val="24"/>
            </w:rPr>
          </w:pPr>
        </w:p>
        <w:p w:rsidR="007B165E" w:rsidRPr="00B340CB" w:rsidRDefault="007B165E" w:rsidP="007B165E">
          <w:pPr>
            <w:rPr>
              <w:rFonts w:ascii="Arial" w:hAnsi="Arial" w:cs="Arial"/>
              <w:color w:val="000000" w:themeColor="text1"/>
              <w:sz w:val="24"/>
              <w:szCs w:val="24"/>
            </w:rPr>
          </w:pPr>
        </w:p>
        <w:p w:rsidR="007B165E" w:rsidRPr="00B340CB" w:rsidRDefault="007B165E" w:rsidP="007B165E">
          <w:pPr>
            <w:rPr>
              <w:rFonts w:ascii="Arial" w:hAnsi="Arial" w:cs="Arial"/>
              <w:b/>
              <w:bCs/>
              <w:color w:val="000000" w:themeColor="text1"/>
              <w:sz w:val="24"/>
              <w:szCs w:val="24"/>
            </w:rPr>
          </w:pPr>
        </w:p>
        <w:p w:rsidR="007B165E" w:rsidRPr="00B340CB" w:rsidRDefault="007B165E" w:rsidP="007B165E">
          <w:pPr>
            <w:rPr>
              <w:rFonts w:ascii="Arial" w:hAnsi="Arial" w:cs="Arial"/>
              <w:b/>
              <w:bCs/>
              <w:color w:val="000000" w:themeColor="text1"/>
              <w:sz w:val="24"/>
              <w:szCs w:val="24"/>
            </w:rPr>
          </w:pPr>
        </w:p>
        <w:p w:rsidR="007B165E" w:rsidRPr="00B340CB" w:rsidRDefault="007B165E" w:rsidP="007B165E">
          <w:pPr>
            <w:rPr>
              <w:rFonts w:ascii="Arial" w:hAnsi="Arial" w:cs="Arial"/>
              <w:sz w:val="24"/>
              <w:szCs w:val="24"/>
            </w:rPr>
          </w:pPr>
        </w:p>
        <w:p w:rsidR="007B165E" w:rsidRPr="00B340CB" w:rsidRDefault="007B165E" w:rsidP="007B165E">
          <w:pPr>
            <w:rPr>
              <w:rFonts w:ascii="Arial" w:hAnsi="Arial" w:cs="Arial"/>
              <w:sz w:val="24"/>
              <w:szCs w:val="24"/>
            </w:rPr>
          </w:pPr>
        </w:p>
        <w:p w:rsidR="007B165E" w:rsidRPr="00B340CB" w:rsidRDefault="007B165E" w:rsidP="007B165E">
          <w:pPr>
            <w:rPr>
              <w:rFonts w:ascii="Arial" w:hAnsi="Arial" w:cs="Arial"/>
              <w:b/>
              <w:bCs/>
              <w:sz w:val="24"/>
              <w:szCs w:val="24"/>
            </w:rPr>
          </w:pPr>
          <w:r w:rsidRPr="00B340CB">
            <w:rPr>
              <w:rFonts w:ascii="Arial" w:hAnsi="Arial" w:cs="Arial"/>
              <w:b/>
              <w:bCs/>
              <w:sz w:val="24"/>
              <w:szCs w:val="24"/>
            </w:rPr>
            <w:br w:type="page"/>
          </w:r>
        </w:p>
      </w:sdtContent>
    </w:sdt>
    <w:sdt>
      <w:sdtPr>
        <w:rPr>
          <w:rFonts w:asciiTheme="minorHAnsi" w:eastAsiaTheme="minorHAnsi" w:hAnsiTheme="minorHAnsi" w:cstheme="minorBidi"/>
          <w:b w:val="0"/>
          <w:bCs w:val="0"/>
          <w:color w:val="auto"/>
          <w:sz w:val="22"/>
          <w:szCs w:val="22"/>
          <w:lang w:val="es-ES" w:eastAsia="en-US"/>
        </w:rPr>
        <w:id w:val="-774163129"/>
        <w:docPartObj>
          <w:docPartGallery w:val="Table of Contents"/>
          <w:docPartUnique/>
        </w:docPartObj>
      </w:sdtPr>
      <w:sdtEndPr/>
      <w:sdtContent>
        <w:p w:rsidR="0062342D" w:rsidRDefault="0062342D">
          <w:pPr>
            <w:pStyle w:val="TtulodeTDC"/>
            <w:rPr>
              <w:lang w:val="es-ES"/>
            </w:rPr>
          </w:pPr>
          <w:r>
            <w:rPr>
              <w:lang w:val="es-ES"/>
            </w:rPr>
            <w:t>TABLA DE CONTENIDO</w:t>
          </w:r>
        </w:p>
        <w:p w:rsidR="0062342D" w:rsidRPr="0062342D" w:rsidRDefault="0062342D" w:rsidP="0062342D">
          <w:pPr>
            <w:rPr>
              <w:rFonts w:ascii="Arial" w:hAnsi="Arial" w:cs="Arial"/>
              <w:sz w:val="24"/>
              <w:lang w:val="es-ES" w:eastAsia="es-CO"/>
            </w:rPr>
          </w:pPr>
        </w:p>
        <w:p w:rsidR="0062342D" w:rsidRPr="0062342D" w:rsidRDefault="0062342D">
          <w:pPr>
            <w:pStyle w:val="TDC1"/>
            <w:tabs>
              <w:tab w:val="left" w:pos="440"/>
              <w:tab w:val="right" w:leader="dot" w:pos="8828"/>
            </w:tabs>
            <w:rPr>
              <w:rFonts w:ascii="Arial" w:hAnsi="Arial" w:cs="Arial"/>
              <w:noProof/>
              <w:sz w:val="24"/>
            </w:rPr>
          </w:pPr>
          <w:r w:rsidRPr="0062342D">
            <w:rPr>
              <w:rFonts w:ascii="Arial" w:hAnsi="Arial" w:cs="Arial"/>
              <w:sz w:val="24"/>
            </w:rPr>
            <w:fldChar w:fldCharType="begin"/>
          </w:r>
          <w:r w:rsidRPr="0062342D">
            <w:rPr>
              <w:rFonts w:ascii="Arial" w:hAnsi="Arial" w:cs="Arial"/>
              <w:sz w:val="24"/>
            </w:rPr>
            <w:instrText xml:space="preserve"> TOC \o "1-3" \h \z \u </w:instrText>
          </w:r>
          <w:r w:rsidRPr="0062342D">
            <w:rPr>
              <w:rFonts w:ascii="Arial" w:hAnsi="Arial" w:cs="Arial"/>
              <w:sz w:val="24"/>
            </w:rPr>
            <w:fldChar w:fldCharType="separate"/>
          </w:r>
          <w:hyperlink w:anchor="_Toc526492144" w:history="1">
            <w:r w:rsidRPr="0062342D">
              <w:rPr>
                <w:rStyle w:val="Hipervnculo"/>
                <w:rFonts w:ascii="Arial" w:hAnsi="Arial" w:cs="Arial"/>
                <w:noProof/>
                <w:sz w:val="24"/>
              </w:rPr>
              <w:t>1.</w:t>
            </w:r>
            <w:r w:rsidRPr="0062342D">
              <w:rPr>
                <w:rFonts w:ascii="Arial" w:hAnsi="Arial" w:cs="Arial"/>
                <w:noProof/>
                <w:sz w:val="24"/>
              </w:rPr>
              <w:tab/>
            </w:r>
            <w:r w:rsidRPr="0062342D">
              <w:rPr>
                <w:rStyle w:val="Hipervnculo"/>
                <w:rFonts w:ascii="Arial" w:hAnsi="Arial" w:cs="Arial"/>
                <w:noProof/>
                <w:sz w:val="24"/>
              </w:rPr>
              <w:t>INTRODUCCIÓN</w:t>
            </w:r>
            <w:r w:rsidRPr="0062342D">
              <w:rPr>
                <w:rFonts w:ascii="Arial" w:hAnsi="Arial" w:cs="Arial"/>
                <w:noProof/>
                <w:webHidden/>
                <w:sz w:val="24"/>
              </w:rPr>
              <w:tab/>
            </w:r>
            <w:r w:rsidRPr="0062342D">
              <w:rPr>
                <w:rFonts w:ascii="Arial" w:hAnsi="Arial" w:cs="Arial"/>
                <w:noProof/>
                <w:webHidden/>
                <w:sz w:val="24"/>
              </w:rPr>
              <w:fldChar w:fldCharType="begin"/>
            </w:r>
            <w:r w:rsidRPr="0062342D">
              <w:rPr>
                <w:rFonts w:ascii="Arial" w:hAnsi="Arial" w:cs="Arial"/>
                <w:noProof/>
                <w:webHidden/>
                <w:sz w:val="24"/>
              </w:rPr>
              <w:instrText xml:space="preserve"> PAGEREF _Toc526492144 \h </w:instrText>
            </w:r>
            <w:r w:rsidRPr="0062342D">
              <w:rPr>
                <w:rFonts w:ascii="Arial" w:hAnsi="Arial" w:cs="Arial"/>
                <w:noProof/>
                <w:webHidden/>
                <w:sz w:val="24"/>
              </w:rPr>
            </w:r>
            <w:r w:rsidRPr="0062342D">
              <w:rPr>
                <w:rFonts w:ascii="Arial" w:hAnsi="Arial" w:cs="Arial"/>
                <w:noProof/>
                <w:webHidden/>
                <w:sz w:val="24"/>
              </w:rPr>
              <w:fldChar w:fldCharType="separate"/>
            </w:r>
            <w:r w:rsidR="009D69F3">
              <w:rPr>
                <w:rFonts w:ascii="Arial" w:hAnsi="Arial" w:cs="Arial"/>
                <w:noProof/>
                <w:webHidden/>
                <w:sz w:val="24"/>
              </w:rPr>
              <w:t>3</w:t>
            </w:r>
            <w:r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45" w:history="1">
            <w:r w:rsidR="0062342D" w:rsidRPr="0062342D">
              <w:rPr>
                <w:rStyle w:val="Hipervnculo"/>
                <w:rFonts w:ascii="Arial" w:hAnsi="Arial" w:cs="Arial"/>
                <w:noProof/>
                <w:sz w:val="24"/>
              </w:rPr>
              <w:t>2.</w:t>
            </w:r>
            <w:r w:rsidR="0062342D" w:rsidRPr="0062342D">
              <w:rPr>
                <w:rFonts w:ascii="Arial" w:hAnsi="Arial" w:cs="Arial"/>
                <w:noProof/>
                <w:sz w:val="24"/>
              </w:rPr>
              <w:tab/>
            </w:r>
            <w:r w:rsidR="0062342D" w:rsidRPr="0062342D">
              <w:rPr>
                <w:rStyle w:val="Hipervnculo"/>
                <w:rFonts w:ascii="Arial" w:hAnsi="Arial" w:cs="Arial"/>
                <w:noProof/>
                <w:sz w:val="24"/>
              </w:rPr>
              <w:t>OBJETIVO GENERAL</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_Toc526492145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4</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46" w:history="1">
            <w:r w:rsidR="0062342D" w:rsidRPr="0062342D">
              <w:rPr>
                <w:rStyle w:val="Hipervnculo"/>
                <w:rFonts w:ascii="Arial" w:hAnsi="Arial" w:cs="Arial"/>
                <w:noProof/>
                <w:sz w:val="24"/>
              </w:rPr>
              <w:t>3.</w:t>
            </w:r>
            <w:r w:rsidR="0062342D" w:rsidRPr="0062342D">
              <w:rPr>
                <w:rFonts w:ascii="Arial" w:hAnsi="Arial" w:cs="Arial"/>
                <w:noProof/>
                <w:sz w:val="24"/>
              </w:rPr>
              <w:tab/>
            </w:r>
            <w:r w:rsidR="0062342D" w:rsidRPr="0062342D">
              <w:rPr>
                <w:rStyle w:val="Hipervnculo"/>
                <w:rFonts w:ascii="Arial" w:hAnsi="Arial" w:cs="Arial"/>
                <w:noProof/>
                <w:sz w:val="24"/>
              </w:rPr>
              <w:t>MARCO NORMATIVO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_Toc526492146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4</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47" w:history="1">
            <w:r w:rsidR="0062342D" w:rsidRPr="0062342D">
              <w:rPr>
                <w:rStyle w:val="Hipervnculo"/>
                <w:rFonts w:ascii="Arial" w:hAnsi="Arial" w:cs="Arial"/>
                <w:noProof/>
                <w:sz w:val="24"/>
              </w:rPr>
              <w:t>4.</w:t>
            </w:r>
            <w:r w:rsidR="0062342D" w:rsidRPr="0062342D">
              <w:rPr>
                <w:rFonts w:ascii="Arial" w:hAnsi="Arial" w:cs="Arial"/>
                <w:noProof/>
                <w:sz w:val="24"/>
              </w:rPr>
              <w:tab/>
            </w:r>
            <w:r w:rsidR="0062342D" w:rsidRPr="0062342D">
              <w:rPr>
                <w:rStyle w:val="Hipervnculo"/>
                <w:rFonts w:ascii="Arial" w:hAnsi="Arial" w:cs="Arial"/>
                <w:noProof/>
                <w:sz w:val="24"/>
              </w:rPr>
              <w:t>MARCO TEORICO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_Toc526492147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9</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48" w:history="1">
            <w:r w:rsidR="0062342D" w:rsidRPr="0062342D">
              <w:rPr>
                <w:rStyle w:val="Hipervnculo"/>
                <w:rFonts w:ascii="Arial" w:hAnsi="Arial" w:cs="Arial"/>
                <w:noProof/>
                <w:sz w:val="24"/>
              </w:rPr>
              <w:t>5.</w:t>
            </w:r>
            <w:r w:rsidR="0062342D" w:rsidRPr="0062342D">
              <w:rPr>
                <w:rFonts w:ascii="Arial" w:hAnsi="Arial" w:cs="Arial"/>
                <w:noProof/>
                <w:sz w:val="24"/>
              </w:rPr>
              <w:tab/>
            </w:r>
            <w:r w:rsidR="0062342D" w:rsidRPr="0062342D">
              <w:rPr>
                <w:rStyle w:val="Hipervnculo"/>
                <w:rFonts w:ascii="Arial" w:hAnsi="Arial" w:cs="Arial"/>
                <w:noProof/>
                <w:sz w:val="24"/>
              </w:rPr>
              <w:t>METODOLOGIA</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_Toc526492148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18</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49" w:history="1">
            <w:r w:rsidR="0062342D" w:rsidRPr="0062342D">
              <w:rPr>
                <w:rStyle w:val="Hipervnculo"/>
                <w:rFonts w:ascii="Arial" w:hAnsi="Arial" w:cs="Arial"/>
                <w:noProof/>
                <w:sz w:val="24"/>
              </w:rPr>
              <w:t>6.</w:t>
            </w:r>
            <w:r w:rsidR="0062342D" w:rsidRPr="0062342D">
              <w:rPr>
                <w:rFonts w:ascii="Arial" w:hAnsi="Arial" w:cs="Arial"/>
                <w:noProof/>
                <w:sz w:val="24"/>
              </w:rPr>
              <w:tab/>
            </w:r>
            <w:r w:rsidR="0062342D" w:rsidRPr="0062342D">
              <w:rPr>
                <w:rStyle w:val="Hipervnculo"/>
                <w:rFonts w:ascii="Arial" w:hAnsi="Arial" w:cs="Arial"/>
                <w:noProof/>
                <w:sz w:val="24"/>
              </w:rPr>
              <w:t>PASOS DE LA VALORACIÓN INICIAL</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_Toc526492149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18</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50" w:history="1">
            <w:r w:rsidR="0062342D" w:rsidRPr="0062342D">
              <w:rPr>
                <w:rStyle w:val="Hipervnculo"/>
                <w:rFonts w:ascii="Arial" w:hAnsi="Arial" w:cs="Arial"/>
                <w:noProof/>
                <w:sz w:val="24"/>
              </w:rPr>
              <w:t>7.</w:t>
            </w:r>
            <w:r w:rsidR="0062342D" w:rsidRPr="0062342D">
              <w:rPr>
                <w:rFonts w:ascii="Arial" w:hAnsi="Arial" w:cs="Arial"/>
                <w:noProof/>
                <w:sz w:val="24"/>
              </w:rPr>
              <w:tab/>
            </w:r>
            <w:r w:rsidR="0062342D" w:rsidRPr="0062342D">
              <w:rPr>
                <w:rStyle w:val="Hipervnculo"/>
                <w:rFonts w:ascii="Arial" w:hAnsi="Arial" w:cs="Arial"/>
                <w:noProof/>
                <w:sz w:val="24"/>
              </w:rPr>
              <w:t>PROCESO DE INTERVENCIÓN DE ACUERDO A UNO DE LOS MODELOS PSICOLÓGICOS.</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_Toc526492150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19</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1" w:history="1">
            <w:r w:rsidR="0062342D" w:rsidRPr="0062342D">
              <w:rPr>
                <w:rStyle w:val="Hipervnculo"/>
                <w:rFonts w:ascii="Arial" w:hAnsi="Arial" w:cs="Arial"/>
                <w:noProof/>
                <w:sz w:val="24"/>
              </w:rPr>
              <w:t>7.1</w:t>
            </w:r>
            <w:r w:rsidR="0062342D" w:rsidRPr="0062342D">
              <w:rPr>
                <w:rFonts w:ascii="Arial" w:hAnsi="Arial" w:cs="Arial"/>
                <w:noProof/>
                <w:sz w:val="24"/>
              </w:rPr>
              <w:tab/>
            </w:r>
            <w:r w:rsidR="0062342D" w:rsidRPr="0062342D">
              <w:rPr>
                <w:rStyle w:val="Hipervnculo"/>
                <w:rFonts w:ascii="Arial" w:hAnsi="Arial" w:cs="Arial"/>
                <w:noProof/>
                <w:sz w:val="24"/>
              </w:rPr>
              <w:t>EL CONTACTO INICIAL</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_Toc526492151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19</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2" w:history="1">
            <w:r w:rsidR="0062342D" w:rsidRPr="0062342D">
              <w:rPr>
                <w:rStyle w:val="Hipervnculo"/>
                <w:rFonts w:ascii="Arial" w:hAnsi="Arial" w:cs="Arial"/>
                <w:noProof/>
                <w:sz w:val="24"/>
              </w:rPr>
              <w:t>7.2</w:t>
            </w:r>
            <w:r w:rsidR="0062342D" w:rsidRPr="0062342D">
              <w:rPr>
                <w:rFonts w:ascii="Arial" w:hAnsi="Arial" w:cs="Arial"/>
                <w:noProof/>
                <w:sz w:val="24"/>
              </w:rPr>
              <w:tab/>
            </w:r>
            <w:r w:rsidR="0062342D" w:rsidRPr="0062342D">
              <w:rPr>
                <w:rStyle w:val="Hipervnculo"/>
                <w:rFonts w:ascii="Arial" w:hAnsi="Arial" w:cs="Arial"/>
                <w:noProof/>
                <w:sz w:val="24"/>
              </w:rPr>
              <w:t>LA TOMA DE ANOTACIONES</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_Toc526492152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19</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3" w:history="1">
            <w:r w:rsidR="0062342D" w:rsidRPr="0062342D">
              <w:rPr>
                <w:rStyle w:val="Hipervnculo"/>
                <w:rFonts w:ascii="Arial" w:hAnsi="Arial" w:cs="Arial"/>
                <w:noProof/>
                <w:sz w:val="24"/>
              </w:rPr>
              <w:t>7.3</w:t>
            </w:r>
            <w:r w:rsidR="0062342D" w:rsidRPr="0062342D">
              <w:rPr>
                <w:rFonts w:ascii="Arial" w:hAnsi="Arial" w:cs="Arial"/>
                <w:noProof/>
                <w:sz w:val="24"/>
              </w:rPr>
              <w:tab/>
            </w:r>
            <w:r w:rsidR="0062342D" w:rsidRPr="0062342D">
              <w:rPr>
                <w:rStyle w:val="Hipervnculo"/>
                <w:rFonts w:ascii="Arial" w:hAnsi="Arial" w:cs="Arial"/>
                <w:noProof/>
                <w:sz w:val="24"/>
              </w:rPr>
              <w:t>LAS PRIMERAS PREGUNTAS</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_Toc526492153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20</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4" w:history="1">
            <w:r w:rsidR="0062342D" w:rsidRPr="0062342D">
              <w:rPr>
                <w:rStyle w:val="Hipervnculo"/>
                <w:rFonts w:ascii="Arial" w:hAnsi="Arial" w:cs="Arial"/>
                <w:noProof/>
                <w:sz w:val="24"/>
              </w:rPr>
              <w:t>7.4</w:t>
            </w:r>
            <w:r w:rsidR="0062342D" w:rsidRPr="0062342D">
              <w:rPr>
                <w:rFonts w:ascii="Arial" w:hAnsi="Arial" w:cs="Arial"/>
                <w:noProof/>
                <w:sz w:val="24"/>
              </w:rPr>
              <w:tab/>
            </w:r>
            <w:r w:rsidR="0062342D" w:rsidRPr="0062342D">
              <w:rPr>
                <w:rStyle w:val="Hipervnculo"/>
                <w:rFonts w:ascii="Arial" w:hAnsi="Arial" w:cs="Arial"/>
                <w:noProof/>
                <w:sz w:val="24"/>
              </w:rPr>
              <w:t>EVALUACIÓN, ANÁLISIS CONDUCTUAL Y ESTABLECIMIENTO DE OBJETIVOS</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_Toc526492154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21</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5" w:history="1">
            <w:r w:rsidR="0062342D" w:rsidRPr="0062342D">
              <w:rPr>
                <w:rStyle w:val="Hipervnculo"/>
                <w:rFonts w:ascii="Arial" w:hAnsi="Arial" w:cs="Arial"/>
                <w:noProof/>
                <w:sz w:val="24"/>
              </w:rPr>
              <w:t>7.5</w:t>
            </w:r>
            <w:r w:rsidR="0062342D" w:rsidRPr="0062342D">
              <w:rPr>
                <w:rFonts w:ascii="Arial" w:hAnsi="Arial" w:cs="Arial"/>
                <w:noProof/>
                <w:sz w:val="24"/>
              </w:rPr>
              <w:tab/>
            </w:r>
            <w:r w:rsidR="0062342D" w:rsidRPr="0062342D">
              <w:rPr>
                <w:rStyle w:val="Hipervnculo"/>
                <w:rFonts w:ascii="Arial" w:hAnsi="Arial" w:cs="Arial"/>
                <w:noProof/>
                <w:sz w:val="24"/>
              </w:rPr>
              <w:t>SELECCIÓN Y APLICACIÓN DE LAS TÉCNICAS DE TRATAMIENTO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_Toc526492155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22</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6" w:history="1">
            <w:r w:rsidR="0062342D" w:rsidRPr="0062342D">
              <w:rPr>
                <w:rStyle w:val="Hipervnculo"/>
                <w:rFonts w:ascii="Arial" w:hAnsi="Arial" w:cs="Arial"/>
                <w:noProof/>
                <w:sz w:val="24"/>
              </w:rPr>
              <w:t>7.6</w:t>
            </w:r>
            <w:r w:rsidR="0062342D" w:rsidRPr="0062342D">
              <w:rPr>
                <w:rFonts w:ascii="Arial" w:hAnsi="Arial" w:cs="Arial"/>
                <w:noProof/>
                <w:sz w:val="24"/>
              </w:rPr>
              <w:tab/>
            </w:r>
            <w:r w:rsidR="0062342D" w:rsidRPr="0062342D">
              <w:rPr>
                <w:rStyle w:val="Hipervnculo"/>
                <w:rFonts w:ascii="Arial" w:hAnsi="Arial" w:cs="Arial"/>
                <w:noProof/>
                <w:sz w:val="24"/>
              </w:rPr>
              <w:t>MANTENIMIENTO DEL RAPPORT EN LAS SIGUIENTES SESIONES</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_Toc526492156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23</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7" w:history="1">
            <w:r w:rsidR="0062342D" w:rsidRPr="0062342D">
              <w:rPr>
                <w:rStyle w:val="Hipervnculo"/>
                <w:rFonts w:ascii="Arial" w:hAnsi="Arial" w:cs="Arial"/>
                <w:noProof/>
                <w:sz w:val="24"/>
              </w:rPr>
              <w:t>7.7</w:t>
            </w:r>
            <w:r w:rsidR="0062342D" w:rsidRPr="0062342D">
              <w:rPr>
                <w:rFonts w:ascii="Arial" w:hAnsi="Arial" w:cs="Arial"/>
                <w:noProof/>
                <w:sz w:val="24"/>
              </w:rPr>
              <w:tab/>
            </w:r>
            <w:r w:rsidR="0062342D" w:rsidRPr="0062342D">
              <w:rPr>
                <w:rStyle w:val="Hipervnculo"/>
                <w:rFonts w:ascii="Arial" w:hAnsi="Arial" w:cs="Arial"/>
                <w:noProof/>
                <w:sz w:val="24"/>
              </w:rPr>
              <w:t>LA APLICACIÓN DE LAS TÉCNICAS PROPIAMENTE</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_Toc526492157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23</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8" w:history="1">
            <w:r w:rsidR="0062342D" w:rsidRPr="0062342D">
              <w:rPr>
                <w:rStyle w:val="Hipervnculo"/>
                <w:rFonts w:ascii="Arial" w:hAnsi="Arial" w:cs="Arial"/>
                <w:noProof/>
                <w:sz w:val="24"/>
              </w:rPr>
              <w:t>7.8</w:t>
            </w:r>
            <w:r w:rsidR="0062342D" w:rsidRPr="0062342D">
              <w:rPr>
                <w:rFonts w:ascii="Arial" w:hAnsi="Arial" w:cs="Arial"/>
                <w:noProof/>
                <w:sz w:val="24"/>
              </w:rPr>
              <w:tab/>
            </w:r>
            <w:r w:rsidR="0062342D" w:rsidRPr="0062342D">
              <w:rPr>
                <w:rStyle w:val="Hipervnculo"/>
                <w:rFonts w:ascii="Arial" w:hAnsi="Arial" w:cs="Arial"/>
                <w:noProof/>
                <w:sz w:val="24"/>
              </w:rPr>
              <w:t>PREPARAR AL PACIENTE PARA LAS RECAÍDAS</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_Toc526492158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24</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59" w:history="1">
            <w:r w:rsidR="0062342D" w:rsidRPr="0062342D">
              <w:rPr>
                <w:rStyle w:val="Hipervnculo"/>
                <w:rFonts w:ascii="Arial" w:hAnsi="Arial" w:cs="Arial"/>
                <w:noProof/>
                <w:sz w:val="24"/>
              </w:rPr>
              <w:t>7.9</w:t>
            </w:r>
            <w:r w:rsidR="0062342D" w:rsidRPr="0062342D">
              <w:rPr>
                <w:rFonts w:ascii="Arial" w:hAnsi="Arial" w:cs="Arial"/>
                <w:noProof/>
                <w:sz w:val="24"/>
              </w:rPr>
              <w:tab/>
            </w:r>
            <w:r w:rsidR="0062342D" w:rsidRPr="0062342D">
              <w:rPr>
                <w:rStyle w:val="Hipervnculo"/>
                <w:rFonts w:ascii="Arial" w:hAnsi="Arial" w:cs="Arial"/>
                <w:noProof/>
                <w:sz w:val="24"/>
              </w:rPr>
              <w:t>¿CÓMO Y CUÁNDO FINALIZAR EL TRATAMIENTO?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_Toc526492159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25</w:t>
            </w:r>
            <w:r w:rsidR="0062342D" w:rsidRPr="0062342D">
              <w:rPr>
                <w:rFonts w:ascii="Arial" w:hAnsi="Arial" w:cs="Arial"/>
                <w:noProof/>
                <w:webHidden/>
                <w:sz w:val="24"/>
              </w:rPr>
              <w:fldChar w:fldCharType="end"/>
            </w:r>
          </w:hyperlink>
        </w:p>
        <w:p w:rsidR="0062342D" w:rsidRPr="0062342D" w:rsidRDefault="00885F32">
          <w:pPr>
            <w:pStyle w:val="TDC2"/>
            <w:tabs>
              <w:tab w:val="left" w:pos="880"/>
              <w:tab w:val="right" w:leader="dot" w:pos="8828"/>
            </w:tabs>
            <w:rPr>
              <w:rFonts w:ascii="Arial" w:hAnsi="Arial" w:cs="Arial"/>
              <w:noProof/>
              <w:sz w:val="24"/>
            </w:rPr>
          </w:pPr>
          <w:hyperlink w:anchor="_Toc526492160" w:history="1">
            <w:r w:rsidR="0062342D" w:rsidRPr="0062342D">
              <w:rPr>
                <w:rStyle w:val="Hipervnculo"/>
                <w:rFonts w:ascii="Arial" w:hAnsi="Arial" w:cs="Arial"/>
                <w:noProof/>
                <w:sz w:val="24"/>
              </w:rPr>
              <w:t>7.10</w:t>
            </w:r>
            <w:r w:rsidR="0062342D" w:rsidRPr="0062342D">
              <w:rPr>
                <w:rFonts w:ascii="Arial" w:hAnsi="Arial" w:cs="Arial"/>
                <w:noProof/>
                <w:sz w:val="24"/>
              </w:rPr>
              <w:tab/>
            </w:r>
            <w:r w:rsidR="0062342D" w:rsidRPr="0062342D">
              <w:rPr>
                <w:rStyle w:val="Hipervnculo"/>
                <w:rFonts w:ascii="Arial" w:hAnsi="Arial" w:cs="Arial"/>
                <w:noProof/>
                <w:sz w:val="24"/>
              </w:rPr>
              <w:t>SEGUIMIENTO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_Toc526492160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25</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61" w:history="1">
            <w:r w:rsidR="0062342D" w:rsidRPr="0062342D">
              <w:rPr>
                <w:rStyle w:val="Hipervnculo"/>
                <w:rFonts w:ascii="Arial" w:hAnsi="Arial" w:cs="Arial"/>
                <w:noProof/>
                <w:sz w:val="24"/>
              </w:rPr>
              <w:t>8.</w:t>
            </w:r>
            <w:r w:rsidR="0062342D" w:rsidRPr="0062342D">
              <w:rPr>
                <w:rFonts w:ascii="Arial" w:hAnsi="Arial" w:cs="Arial"/>
                <w:noProof/>
                <w:sz w:val="24"/>
              </w:rPr>
              <w:tab/>
            </w:r>
            <w:r w:rsidR="0062342D" w:rsidRPr="0062342D">
              <w:rPr>
                <w:rStyle w:val="Hipervnculo"/>
                <w:rFonts w:ascii="Arial" w:hAnsi="Arial" w:cs="Arial"/>
                <w:noProof/>
                <w:sz w:val="24"/>
              </w:rPr>
              <w:t>DIAGNÓSTICO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_Toc526492161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26</w:t>
            </w:r>
            <w:r w:rsidR="0062342D" w:rsidRPr="0062342D">
              <w:rPr>
                <w:rFonts w:ascii="Arial" w:hAnsi="Arial" w:cs="Arial"/>
                <w:noProof/>
                <w:webHidden/>
                <w:sz w:val="24"/>
              </w:rPr>
              <w:fldChar w:fldCharType="end"/>
            </w:r>
          </w:hyperlink>
        </w:p>
        <w:p w:rsidR="0062342D" w:rsidRPr="0062342D" w:rsidRDefault="00885F32">
          <w:pPr>
            <w:pStyle w:val="TDC1"/>
            <w:tabs>
              <w:tab w:val="left" w:pos="440"/>
              <w:tab w:val="right" w:leader="dot" w:pos="8828"/>
            </w:tabs>
            <w:rPr>
              <w:rFonts w:ascii="Arial" w:hAnsi="Arial" w:cs="Arial"/>
              <w:noProof/>
              <w:sz w:val="24"/>
            </w:rPr>
          </w:pPr>
          <w:hyperlink w:anchor="_Toc526492162" w:history="1">
            <w:r w:rsidR="0062342D" w:rsidRPr="0062342D">
              <w:rPr>
                <w:rStyle w:val="Hipervnculo"/>
                <w:rFonts w:ascii="Arial" w:hAnsi="Arial" w:cs="Arial"/>
                <w:noProof/>
                <w:sz w:val="24"/>
              </w:rPr>
              <w:t>9.</w:t>
            </w:r>
            <w:r w:rsidR="0062342D" w:rsidRPr="0062342D">
              <w:rPr>
                <w:rFonts w:ascii="Arial" w:hAnsi="Arial" w:cs="Arial"/>
                <w:noProof/>
                <w:sz w:val="24"/>
              </w:rPr>
              <w:tab/>
            </w:r>
            <w:r w:rsidR="0062342D" w:rsidRPr="0062342D">
              <w:rPr>
                <w:rStyle w:val="Hipervnculo"/>
                <w:rFonts w:ascii="Arial" w:hAnsi="Arial" w:cs="Arial"/>
                <w:noProof/>
                <w:sz w:val="24"/>
              </w:rPr>
              <w:t>BIBLIOGRAFÍA</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_Toc526492162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28</w:t>
            </w:r>
            <w:r w:rsidR="0062342D" w:rsidRPr="0062342D">
              <w:rPr>
                <w:rFonts w:ascii="Arial" w:hAnsi="Arial" w:cs="Arial"/>
                <w:noProof/>
                <w:webHidden/>
                <w:sz w:val="24"/>
              </w:rPr>
              <w:fldChar w:fldCharType="end"/>
            </w:r>
          </w:hyperlink>
        </w:p>
        <w:p w:rsidR="0062342D" w:rsidRPr="0062342D" w:rsidRDefault="00885F32">
          <w:pPr>
            <w:pStyle w:val="TDC1"/>
            <w:tabs>
              <w:tab w:val="left" w:pos="660"/>
              <w:tab w:val="right" w:leader="dot" w:pos="8828"/>
            </w:tabs>
            <w:rPr>
              <w:rFonts w:ascii="Arial" w:hAnsi="Arial" w:cs="Arial"/>
              <w:noProof/>
              <w:sz w:val="24"/>
            </w:rPr>
          </w:pPr>
          <w:hyperlink w:anchor="_Toc526492163" w:history="1">
            <w:r w:rsidR="0062342D" w:rsidRPr="0062342D">
              <w:rPr>
                <w:rStyle w:val="Hipervnculo"/>
                <w:rFonts w:ascii="Arial" w:hAnsi="Arial" w:cs="Arial"/>
                <w:noProof/>
                <w:sz w:val="24"/>
              </w:rPr>
              <w:t>10.</w:t>
            </w:r>
            <w:r w:rsidR="0062342D" w:rsidRPr="0062342D">
              <w:rPr>
                <w:rFonts w:ascii="Arial" w:hAnsi="Arial" w:cs="Arial"/>
                <w:noProof/>
                <w:sz w:val="24"/>
              </w:rPr>
              <w:tab/>
            </w:r>
            <w:r w:rsidR="0062342D" w:rsidRPr="0062342D">
              <w:rPr>
                <w:rStyle w:val="Hipervnculo"/>
                <w:rFonts w:ascii="Arial" w:hAnsi="Arial" w:cs="Arial"/>
                <w:noProof/>
                <w:sz w:val="24"/>
              </w:rPr>
              <w:t>CONTROL DE REVISIONES Y CAMBIOS DEL DOCUMENTO</w:t>
            </w:r>
            <w:r w:rsidR="0062342D" w:rsidRPr="0062342D">
              <w:rPr>
                <w:rFonts w:ascii="Arial" w:hAnsi="Arial" w:cs="Arial"/>
                <w:noProof/>
                <w:webHidden/>
                <w:sz w:val="24"/>
              </w:rPr>
              <w:tab/>
            </w:r>
            <w:r w:rsidR="0062342D" w:rsidRPr="0062342D">
              <w:rPr>
                <w:rFonts w:ascii="Arial" w:hAnsi="Arial" w:cs="Arial"/>
                <w:noProof/>
                <w:webHidden/>
                <w:sz w:val="24"/>
              </w:rPr>
              <w:fldChar w:fldCharType="begin"/>
            </w:r>
            <w:r w:rsidR="0062342D" w:rsidRPr="0062342D">
              <w:rPr>
                <w:rFonts w:ascii="Arial" w:hAnsi="Arial" w:cs="Arial"/>
                <w:noProof/>
                <w:webHidden/>
                <w:sz w:val="24"/>
              </w:rPr>
              <w:instrText xml:space="preserve"> PAGEREF _Toc526492163 \h </w:instrText>
            </w:r>
            <w:r w:rsidR="0062342D" w:rsidRPr="0062342D">
              <w:rPr>
                <w:rFonts w:ascii="Arial" w:hAnsi="Arial" w:cs="Arial"/>
                <w:noProof/>
                <w:webHidden/>
                <w:sz w:val="24"/>
              </w:rPr>
            </w:r>
            <w:r w:rsidR="0062342D" w:rsidRPr="0062342D">
              <w:rPr>
                <w:rFonts w:ascii="Arial" w:hAnsi="Arial" w:cs="Arial"/>
                <w:noProof/>
                <w:webHidden/>
                <w:sz w:val="24"/>
              </w:rPr>
              <w:fldChar w:fldCharType="separate"/>
            </w:r>
            <w:r w:rsidR="009D69F3">
              <w:rPr>
                <w:rFonts w:ascii="Arial" w:hAnsi="Arial" w:cs="Arial"/>
                <w:noProof/>
                <w:webHidden/>
                <w:sz w:val="24"/>
              </w:rPr>
              <w:t>29</w:t>
            </w:r>
            <w:r w:rsidR="0062342D" w:rsidRPr="0062342D">
              <w:rPr>
                <w:rFonts w:ascii="Arial" w:hAnsi="Arial" w:cs="Arial"/>
                <w:noProof/>
                <w:webHidden/>
                <w:sz w:val="24"/>
              </w:rPr>
              <w:fldChar w:fldCharType="end"/>
            </w:r>
          </w:hyperlink>
        </w:p>
        <w:p w:rsidR="0062342D" w:rsidRDefault="0062342D">
          <w:r w:rsidRPr="0062342D">
            <w:rPr>
              <w:rFonts w:ascii="Arial" w:hAnsi="Arial" w:cs="Arial"/>
              <w:b/>
              <w:bCs/>
              <w:sz w:val="24"/>
              <w:lang w:val="es-ES"/>
            </w:rPr>
            <w:fldChar w:fldCharType="end"/>
          </w:r>
        </w:p>
      </w:sdtContent>
    </w:sdt>
    <w:p w:rsidR="00A013AF" w:rsidRPr="00750AC3" w:rsidRDefault="00A013AF" w:rsidP="00A013AF">
      <w:pPr>
        <w:rPr>
          <w:rFonts w:ascii="Arial" w:hAnsi="Arial" w:cs="Arial"/>
          <w:sz w:val="24"/>
          <w:szCs w:val="24"/>
        </w:rPr>
      </w:pPr>
    </w:p>
    <w:p w:rsidR="003475EB" w:rsidRPr="00750AC3" w:rsidRDefault="003475EB" w:rsidP="001F74CA">
      <w:pPr>
        <w:jc w:val="center"/>
        <w:rPr>
          <w:rFonts w:ascii="Arial" w:hAnsi="Arial" w:cs="Arial"/>
          <w:sz w:val="24"/>
          <w:szCs w:val="24"/>
        </w:rPr>
      </w:pPr>
    </w:p>
    <w:p w:rsidR="003475EB" w:rsidRPr="00750AC3" w:rsidRDefault="003475EB" w:rsidP="001F74CA">
      <w:pPr>
        <w:jc w:val="center"/>
        <w:rPr>
          <w:rFonts w:ascii="Arial" w:hAnsi="Arial" w:cs="Arial"/>
          <w:sz w:val="24"/>
          <w:szCs w:val="24"/>
        </w:rPr>
      </w:pPr>
    </w:p>
    <w:p w:rsidR="003475EB" w:rsidRPr="002E1624" w:rsidRDefault="003475EB" w:rsidP="007B165E">
      <w:pPr>
        <w:pStyle w:val="Ttulo1"/>
        <w:numPr>
          <w:ilvl w:val="0"/>
          <w:numId w:val="2"/>
        </w:numPr>
        <w:spacing w:after="240"/>
      </w:pPr>
      <w:bookmarkStart w:id="0" w:name="_Toc526492144"/>
      <w:r w:rsidRPr="002E1624">
        <w:lastRenderedPageBreak/>
        <w:t>INTRODUCCIÓN</w:t>
      </w:r>
      <w:bookmarkEnd w:id="0"/>
    </w:p>
    <w:p w:rsidR="003475EB" w:rsidRPr="00750AC3" w:rsidRDefault="00B119EA" w:rsidP="00B119EA">
      <w:pPr>
        <w:jc w:val="both"/>
        <w:rPr>
          <w:rFonts w:ascii="Arial" w:hAnsi="Arial" w:cs="Arial"/>
          <w:sz w:val="24"/>
          <w:szCs w:val="24"/>
        </w:rPr>
      </w:pPr>
      <w:r w:rsidRPr="00750AC3">
        <w:rPr>
          <w:rFonts w:ascii="Arial" w:hAnsi="Arial" w:cs="Arial"/>
          <w:sz w:val="24"/>
          <w:szCs w:val="24"/>
        </w:rPr>
        <w:t>La Psicoterapia es un tipo de tratamiento psicológico que busca hacer modificaciones en los pensamientos inapropiados, en las emociones patológicas y en las alteraciones del comportamiento, que requiere se establezca una relación entre personas y se vale de diversos instrumentos para desarrollar una comunicación que sirva de enlace emocional y permita transmitir información del paciente hacia un profesional calificado y de éste hacia el paciente o pacientes mediante la comprensión de sus personalidades para superar conflictos y promover el desarrollo adecuado de la personalidad. (Agudín</w:t>
      </w:r>
      <w:r w:rsidR="00F43A64" w:rsidRPr="00750AC3">
        <w:rPr>
          <w:rFonts w:ascii="Arial" w:hAnsi="Arial" w:cs="Arial"/>
          <w:sz w:val="24"/>
          <w:szCs w:val="24"/>
        </w:rPr>
        <w:t xml:space="preserve">, </w:t>
      </w:r>
      <w:r w:rsidRPr="00750AC3">
        <w:rPr>
          <w:rFonts w:ascii="Arial" w:hAnsi="Arial" w:cs="Arial"/>
          <w:sz w:val="24"/>
          <w:szCs w:val="24"/>
        </w:rPr>
        <w:t>2017)</w:t>
      </w:r>
    </w:p>
    <w:p w:rsidR="003475EB" w:rsidRDefault="000C15D0" w:rsidP="000C15D0">
      <w:pPr>
        <w:jc w:val="both"/>
        <w:rPr>
          <w:rFonts w:ascii="Arial" w:hAnsi="Arial" w:cs="Arial"/>
          <w:sz w:val="24"/>
          <w:szCs w:val="24"/>
        </w:rPr>
      </w:pPr>
      <w:r>
        <w:rPr>
          <w:rFonts w:ascii="Arial" w:hAnsi="Arial" w:cs="Arial"/>
          <w:sz w:val="24"/>
          <w:szCs w:val="24"/>
        </w:rPr>
        <w:t xml:space="preserve">Para el Departamento del Guaviare la salud mental ha sido en los últimos años tema de interés en las Instituciones y en el nicho familiar, la demanda en la atención cada vez es más alta, los flagelos se acrecientan, los riesgos y la vulneración es más evidente en el entorno. </w:t>
      </w:r>
    </w:p>
    <w:p w:rsidR="000C15D0" w:rsidRDefault="000C15D0" w:rsidP="000C15D0">
      <w:pPr>
        <w:jc w:val="both"/>
        <w:rPr>
          <w:rFonts w:ascii="Arial" w:hAnsi="Arial" w:cs="Arial"/>
          <w:sz w:val="24"/>
          <w:szCs w:val="24"/>
        </w:rPr>
      </w:pPr>
      <w:r>
        <w:rPr>
          <w:rFonts w:ascii="Arial" w:hAnsi="Arial" w:cs="Arial"/>
          <w:sz w:val="24"/>
          <w:szCs w:val="24"/>
        </w:rPr>
        <w:t>Con el apoyo normativo, la atención a los pacientes se ha regulado dentro de las Empresas Administradoras de Salud y las Instituciones Prestad</w:t>
      </w:r>
      <w:r w:rsidR="009B299A">
        <w:rPr>
          <w:rFonts w:ascii="Arial" w:hAnsi="Arial" w:cs="Arial"/>
          <w:sz w:val="24"/>
          <w:szCs w:val="24"/>
        </w:rPr>
        <w:t>oras del Servicio, los derechos, estos</w:t>
      </w:r>
      <w:r>
        <w:rPr>
          <w:rFonts w:ascii="Arial" w:hAnsi="Arial" w:cs="Arial"/>
          <w:sz w:val="24"/>
          <w:szCs w:val="24"/>
        </w:rPr>
        <w:t xml:space="preserve"> son garantizados acorde a la atención integral requerida.  </w:t>
      </w:r>
    </w:p>
    <w:p w:rsidR="003475EB" w:rsidRDefault="009B299A" w:rsidP="00B70DDC">
      <w:pPr>
        <w:rPr>
          <w:rFonts w:ascii="Arial" w:hAnsi="Arial" w:cs="Arial"/>
          <w:sz w:val="24"/>
          <w:szCs w:val="24"/>
        </w:rPr>
      </w:pPr>
      <w:r>
        <w:rPr>
          <w:rFonts w:ascii="Arial" w:hAnsi="Arial" w:cs="Arial"/>
          <w:sz w:val="24"/>
          <w:szCs w:val="24"/>
        </w:rPr>
        <w:t>De acuerdo a lo sugerido</w:t>
      </w:r>
      <w:r w:rsidR="007F3609">
        <w:rPr>
          <w:rFonts w:ascii="Arial" w:hAnsi="Arial" w:cs="Arial"/>
          <w:sz w:val="24"/>
          <w:szCs w:val="24"/>
        </w:rPr>
        <w:t xml:space="preserve"> por el Ministerio</w:t>
      </w:r>
      <w:r>
        <w:rPr>
          <w:rFonts w:ascii="Arial" w:hAnsi="Arial" w:cs="Arial"/>
          <w:sz w:val="24"/>
          <w:szCs w:val="24"/>
        </w:rPr>
        <w:t xml:space="preserve"> de la protección</w:t>
      </w:r>
      <w:r w:rsidR="007F3609">
        <w:rPr>
          <w:rFonts w:ascii="Arial" w:hAnsi="Arial" w:cs="Arial"/>
          <w:sz w:val="24"/>
          <w:szCs w:val="24"/>
        </w:rPr>
        <w:t>, la atención integral en la salud mental debe garantizarse de acuerdo a lo estimado en la normatividad, para la creación de protocolos no se propone un diseño único, algunos se centran en la atención a una edad determinada, con un enfoque en especial.</w:t>
      </w:r>
    </w:p>
    <w:p w:rsidR="009B299A" w:rsidRDefault="009B299A" w:rsidP="007F3609">
      <w:pPr>
        <w:jc w:val="both"/>
        <w:rPr>
          <w:rFonts w:ascii="Arial" w:hAnsi="Arial" w:cs="Arial"/>
          <w:sz w:val="24"/>
          <w:szCs w:val="24"/>
        </w:rPr>
      </w:pPr>
      <w:r>
        <w:rPr>
          <w:rFonts w:ascii="Arial" w:hAnsi="Arial" w:cs="Arial"/>
          <w:sz w:val="24"/>
          <w:szCs w:val="24"/>
        </w:rPr>
        <w:t>Para este protocolo</w:t>
      </w:r>
      <w:r w:rsidR="007F3609">
        <w:rPr>
          <w:rFonts w:ascii="Arial" w:hAnsi="Arial" w:cs="Arial"/>
          <w:sz w:val="24"/>
          <w:szCs w:val="24"/>
        </w:rPr>
        <w:t xml:space="preserve"> pretende dar a conocer los principios normativos, los diagnósticos de mayor demanda, la población atendida en los últimos años los </w:t>
      </w:r>
      <w:r>
        <w:rPr>
          <w:rFonts w:ascii="Arial" w:hAnsi="Arial" w:cs="Arial"/>
          <w:sz w:val="24"/>
          <w:szCs w:val="24"/>
        </w:rPr>
        <w:t>casos epidemiológicos</w:t>
      </w:r>
      <w:r w:rsidR="007F3609">
        <w:rPr>
          <w:rFonts w:ascii="Arial" w:hAnsi="Arial" w:cs="Arial"/>
          <w:sz w:val="24"/>
          <w:szCs w:val="24"/>
        </w:rPr>
        <w:t>, el proce</w:t>
      </w:r>
      <w:r>
        <w:rPr>
          <w:rFonts w:ascii="Arial" w:hAnsi="Arial" w:cs="Arial"/>
          <w:sz w:val="24"/>
          <w:szCs w:val="24"/>
        </w:rPr>
        <w:t>so de intervención acorde a las necesidades del paciente.</w:t>
      </w:r>
    </w:p>
    <w:p w:rsidR="009B299A" w:rsidRDefault="009B299A" w:rsidP="007F3609">
      <w:pPr>
        <w:jc w:val="both"/>
        <w:rPr>
          <w:rFonts w:ascii="Arial" w:hAnsi="Arial" w:cs="Arial"/>
          <w:sz w:val="24"/>
          <w:szCs w:val="24"/>
        </w:rPr>
      </w:pPr>
      <w:r>
        <w:rPr>
          <w:rFonts w:ascii="Arial" w:hAnsi="Arial" w:cs="Arial"/>
          <w:sz w:val="24"/>
          <w:szCs w:val="24"/>
        </w:rPr>
        <w:t xml:space="preserve">Es importante partir del estado en que se encuentra el paciente, la calidad y eficacia en la atención dentro de cada uno de los servicios y el trabajo interdisciplinar de acuerdo a lo identificado. </w:t>
      </w:r>
    </w:p>
    <w:p w:rsidR="009B299A" w:rsidRDefault="009B299A" w:rsidP="007F3609">
      <w:pPr>
        <w:jc w:val="both"/>
        <w:rPr>
          <w:rFonts w:ascii="Arial" w:hAnsi="Arial" w:cs="Arial"/>
          <w:sz w:val="24"/>
          <w:szCs w:val="24"/>
        </w:rPr>
      </w:pPr>
      <w:r>
        <w:rPr>
          <w:rFonts w:ascii="Arial" w:hAnsi="Arial" w:cs="Arial"/>
          <w:sz w:val="24"/>
          <w:szCs w:val="24"/>
        </w:rPr>
        <w:t xml:space="preserve">Por lo anterior es importante tener en cuenta las guías de atención estipuladas por el Ministerio para el abordaje de algunas enfermedades mentales, </w:t>
      </w:r>
      <w:proofErr w:type="gramStart"/>
      <w:r>
        <w:rPr>
          <w:rFonts w:ascii="Arial" w:hAnsi="Arial" w:cs="Arial"/>
          <w:sz w:val="24"/>
          <w:szCs w:val="24"/>
        </w:rPr>
        <w:t>la sugerencias dadas</w:t>
      </w:r>
      <w:proofErr w:type="gramEnd"/>
      <w:r>
        <w:rPr>
          <w:rFonts w:ascii="Arial" w:hAnsi="Arial" w:cs="Arial"/>
          <w:sz w:val="24"/>
          <w:szCs w:val="24"/>
        </w:rPr>
        <w:t xml:space="preserve"> por la Organización Mundial de la salud.</w:t>
      </w:r>
    </w:p>
    <w:p w:rsidR="003475EB" w:rsidRDefault="003475EB" w:rsidP="009B299A">
      <w:pPr>
        <w:rPr>
          <w:rFonts w:ascii="Arial" w:hAnsi="Arial" w:cs="Arial"/>
          <w:sz w:val="24"/>
          <w:szCs w:val="24"/>
        </w:rPr>
      </w:pPr>
    </w:p>
    <w:p w:rsidR="0044179F" w:rsidRPr="00A013AF" w:rsidRDefault="00126E03" w:rsidP="007B165E">
      <w:pPr>
        <w:pStyle w:val="Ttulo1"/>
        <w:numPr>
          <w:ilvl w:val="0"/>
          <w:numId w:val="2"/>
        </w:numPr>
        <w:spacing w:after="240"/>
      </w:pPr>
      <w:bookmarkStart w:id="1" w:name="_Toc526492145"/>
      <w:r w:rsidRPr="00A013AF">
        <w:lastRenderedPageBreak/>
        <w:t>OBJETIVO</w:t>
      </w:r>
      <w:r w:rsidR="007B165E">
        <w:t xml:space="preserve"> GENERAL</w:t>
      </w:r>
      <w:bookmarkEnd w:id="1"/>
    </w:p>
    <w:p w:rsidR="00126E03" w:rsidRDefault="00126E03" w:rsidP="00126E03">
      <w:pPr>
        <w:rPr>
          <w:rFonts w:ascii="Arial" w:hAnsi="Arial" w:cs="Arial"/>
          <w:sz w:val="24"/>
          <w:szCs w:val="24"/>
        </w:rPr>
      </w:pPr>
      <w:r>
        <w:rPr>
          <w:rFonts w:ascii="Arial" w:hAnsi="Arial" w:cs="Arial"/>
          <w:sz w:val="24"/>
          <w:szCs w:val="24"/>
        </w:rPr>
        <w:t xml:space="preserve">Brindar la atención psicológica a pacientes que ingresa por consulta externa o en remisión por interconsulta de los diferentes servicios. </w:t>
      </w:r>
    </w:p>
    <w:p w:rsidR="003475EB" w:rsidRPr="00750AC3" w:rsidRDefault="008C704E" w:rsidP="007B165E">
      <w:pPr>
        <w:pStyle w:val="Ttulo1"/>
        <w:numPr>
          <w:ilvl w:val="0"/>
          <w:numId w:val="2"/>
        </w:numPr>
        <w:spacing w:before="0" w:after="240"/>
      </w:pPr>
      <w:bookmarkStart w:id="2" w:name="_Toc526492146"/>
      <w:r w:rsidRPr="00750AC3">
        <w:t>MARCO NORMATIVO</w:t>
      </w:r>
      <w:bookmarkEnd w:id="2"/>
    </w:p>
    <w:p w:rsidR="00F155AC" w:rsidRPr="007B165E" w:rsidRDefault="007B165E" w:rsidP="007B165E">
      <w:pPr>
        <w:pStyle w:val="Prrafodelista"/>
        <w:numPr>
          <w:ilvl w:val="0"/>
          <w:numId w:val="3"/>
        </w:numPr>
        <w:jc w:val="both"/>
        <w:rPr>
          <w:rFonts w:ascii="Arial" w:hAnsi="Arial" w:cs="Arial"/>
          <w:b/>
          <w:color w:val="000000" w:themeColor="text1"/>
          <w:sz w:val="24"/>
          <w:szCs w:val="24"/>
          <w:shd w:val="clear" w:color="auto" w:fill="FFFFFF"/>
        </w:rPr>
      </w:pPr>
      <w:r w:rsidRPr="007B165E">
        <w:rPr>
          <w:rFonts w:ascii="Arial" w:hAnsi="Arial" w:cs="Arial"/>
          <w:b/>
          <w:color w:val="000000" w:themeColor="text1"/>
          <w:sz w:val="24"/>
          <w:szCs w:val="24"/>
          <w:shd w:val="clear" w:color="auto" w:fill="FFFFFF"/>
        </w:rPr>
        <w:t>LEY 1448 DE 2011 LEY DE ATENCIÓN A VÍCTIMAS</w:t>
      </w:r>
    </w:p>
    <w:p w:rsidR="00F155AC" w:rsidRPr="00750AC3" w:rsidRDefault="00F155AC" w:rsidP="00F155AC">
      <w:pPr>
        <w:jc w:val="both"/>
        <w:rPr>
          <w:rFonts w:ascii="Arial" w:hAnsi="Arial" w:cs="Arial"/>
          <w:color w:val="000000" w:themeColor="text1"/>
          <w:sz w:val="24"/>
          <w:szCs w:val="24"/>
        </w:rPr>
      </w:pPr>
      <w:r w:rsidRPr="007B165E">
        <w:rPr>
          <w:rFonts w:ascii="Arial" w:hAnsi="Arial" w:cs="Arial"/>
          <w:b/>
          <w:i/>
          <w:color w:val="000000" w:themeColor="text1"/>
        </w:rPr>
        <w:t>ARTÍCULO 135.</w:t>
      </w:r>
      <w:r w:rsidRPr="00F54FDA">
        <w:rPr>
          <w:rFonts w:ascii="Arial" w:hAnsi="Arial" w:cs="Arial"/>
          <w:i/>
          <w:color w:val="000000" w:themeColor="text1"/>
        </w:rPr>
        <w:t xml:space="preserve"> REHABILITACIÓN</w:t>
      </w:r>
      <w:r w:rsidRPr="00750AC3">
        <w:rPr>
          <w:rFonts w:ascii="Arial" w:hAnsi="Arial" w:cs="Arial"/>
          <w:color w:val="000000" w:themeColor="text1"/>
          <w:sz w:val="24"/>
          <w:szCs w:val="24"/>
        </w:rPr>
        <w:t xml:space="preserve">. La rehabilitación como medida de reparación consiste en el conjunto de estrategias, planes, programas y acciones de carácter jurídico, médico, psicológico y social, dirigidos al restablecimiento de las condiciones físicas y psicosociales de las víctimas en los términos de la presente ley. </w:t>
      </w:r>
    </w:p>
    <w:p w:rsidR="00F155AC" w:rsidRPr="00750AC3" w:rsidRDefault="00F155AC" w:rsidP="00F155AC">
      <w:pPr>
        <w:jc w:val="both"/>
        <w:rPr>
          <w:rFonts w:ascii="Arial" w:hAnsi="Arial" w:cs="Arial"/>
          <w:color w:val="000000" w:themeColor="text1"/>
          <w:sz w:val="24"/>
          <w:szCs w:val="24"/>
        </w:rPr>
      </w:pPr>
      <w:r w:rsidRPr="007B165E">
        <w:rPr>
          <w:rFonts w:ascii="Arial" w:hAnsi="Arial" w:cs="Arial"/>
          <w:b/>
          <w:i/>
          <w:color w:val="000000" w:themeColor="text1"/>
        </w:rPr>
        <w:t>ARTÍCULO 136.</w:t>
      </w:r>
      <w:r w:rsidRPr="00750AC3">
        <w:rPr>
          <w:rFonts w:ascii="Arial" w:hAnsi="Arial" w:cs="Arial"/>
          <w:color w:val="000000" w:themeColor="text1"/>
          <w:sz w:val="24"/>
          <w:szCs w:val="24"/>
        </w:rPr>
        <w:t xml:space="preserve"> El Gobierno Nacional, dentro de los seis (6) meses siguientes a la promulgación de la presente Ley, deberá implementar un programa de rehabilitación que deberá incluir tanto las medidas individuales y colectivas que permitan a las víctimas desempeñarse en su entorno familiar, cultural, laboral y social y ejercer sus derechos y libertades básicas de manera individual y colectiva. El acompañamiento psicosocial deberá ser transversal al proceso de reparación y prolongarse en el tiempo de acuerdo con las necesidades de las víctimas, sus familiares y la comunidad, teniendo en cuenta la perspectiva de género y las especificidades culturales, religiosas y étnicas. Igualmente debe integrar a los familiares y de ser posible promover acciones de discriminación positiva a favor de mujeres, niños, niñas, adultos mayores y discapacitados debido a su alta vulnerabilidad y los riesgos a los que se ven expuestos. </w:t>
      </w:r>
    </w:p>
    <w:p w:rsidR="00F155AC" w:rsidRPr="00750AC3" w:rsidRDefault="00F155AC" w:rsidP="00F155AC">
      <w:pPr>
        <w:jc w:val="both"/>
        <w:rPr>
          <w:rFonts w:ascii="Arial" w:hAnsi="Arial" w:cs="Arial"/>
          <w:color w:val="000000" w:themeColor="text1"/>
          <w:sz w:val="24"/>
          <w:szCs w:val="24"/>
        </w:rPr>
      </w:pPr>
      <w:r w:rsidRPr="007B165E">
        <w:rPr>
          <w:rFonts w:ascii="Arial" w:hAnsi="Arial" w:cs="Arial"/>
          <w:b/>
          <w:i/>
          <w:color w:val="000000" w:themeColor="text1"/>
        </w:rPr>
        <w:t>ARTÍCULO 137.</w:t>
      </w:r>
      <w:r w:rsidRPr="00750AC3">
        <w:rPr>
          <w:rFonts w:ascii="Arial" w:hAnsi="Arial" w:cs="Arial"/>
          <w:color w:val="000000" w:themeColor="text1"/>
          <w:sz w:val="24"/>
          <w:szCs w:val="24"/>
        </w:rPr>
        <w:t xml:space="preserve"> </w:t>
      </w:r>
      <w:r w:rsidR="00B5329F" w:rsidRPr="00750AC3">
        <w:rPr>
          <w:rFonts w:ascii="Arial" w:hAnsi="Arial" w:cs="Arial"/>
          <w:color w:val="000000" w:themeColor="text1"/>
          <w:sz w:val="24"/>
          <w:szCs w:val="24"/>
        </w:rPr>
        <w:t>Programa de atención psicosocial y salud integral a víctimas</w:t>
      </w:r>
      <w:r w:rsidRPr="00750AC3">
        <w:rPr>
          <w:rFonts w:ascii="Arial" w:hAnsi="Arial" w:cs="Arial"/>
          <w:color w:val="000000" w:themeColor="text1"/>
          <w:sz w:val="24"/>
          <w:szCs w:val="24"/>
        </w:rPr>
        <w:t xml:space="preserve">. El Gobierno Nacional, a través del Ministerio de la Protección Social, creará dentro de los seis (6) meses siguientes a la expedición de la presente ley, el Programa de Atención Psicosocial y Salud Integral a Víctimas, el cual se implementará a través del Plan Nacional para la Atención y Reparación Integral a las Víctimas, comenzando en las zonas con mayor presencia de víctimas. El Programa deberá incluir lo siguiente: </w:t>
      </w:r>
    </w:p>
    <w:p w:rsidR="007B165E" w:rsidRDefault="00F155AC" w:rsidP="00F155AC">
      <w:pPr>
        <w:pStyle w:val="Prrafodelista"/>
        <w:numPr>
          <w:ilvl w:val="0"/>
          <w:numId w:val="4"/>
        </w:numPr>
        <w:jc w:val="both"/>
        <w:rPr>
          <w:rFonts w:ascii="Arial" w:hAnsi="Arial" w:cs="Arial"/>
          <w:color w:val="000000" w:themeColor="text1"/>
          <w:sz w:val="24"/>
          <w:szCs w:val="24"/>
        </w:rPr>
      </w:pPr>
      <w:r w:rsidRPr="007B165E">
        <w:rPr>
          <w:rFonts w:ascii="Arial" w:hAnsi="Arial" w:cs="Arial"/>
          <w:color w:val="000000" w:themeColor="text1"/>
          <w:sz w:val="24"/>
          <w:szCs w:val="24"/>
        </w:rPr>
        <w:t xml:space="preserve">Pro-actividad. Los servicios de atención deben propender por la detección y acercamiento a las víctimas. </w:t>
      </w:r>
    </w:p>
    <w:p w:rsidR="00F155AC" w:rsidRPr="007B165E" w:rsidRDefault="00F155AC" w:rsidP="00F155AC">
      <w:pPr>
        <w:pStyle w:val="Prrafodelista"/>
        <w:numPr>
          <w:ilvl w:val="0"/>
          <w:numId w:val="4"/>
        </w:numPr>
        <w:jc w:val="both"/>
        <w:rPr>
          <w:rFonts w:ascii="Arial" w:hAnsi="Arial" w:cs="Arial"/>
          <w:color w:val="000000" w:themeColor="text1"/>
          <w:sz w:val="24"/>
          <w:szCs w:val="24"/>
        </w:rPr>
      </w:pPr>
      <w:r w:rsidRPr="007B165E">
        <w:rPr>
          <w:rFonts w:ascii="Arial" w:hAnsi="Arial" w:cs="Arial"/>
          <w:color w:val="000000" w:themeColor="text1"/>
          <w:sz w:val="24"/>
          <w:szCs w:val="24"/>
        </w:rPr>
        <w:lastRenderedPageBreak/>
        <w:t>Atención individual, familiar y comunitaria. Se deberá garantizar una atención de calidad por parte de profesionales con formación técnica específica y experiencia relacionada, especialmente cuando se trate de víctimas de violencia sexual, para lo cual deberá contar con un componente de atención psicosocial para atención de mujeres víctimas. Se deberá incluir entre sus prestaciones la terapia individual, familiar y acciones comunitarias según protocolos de atención que deberán diseñarse e implementarse localmente en función del tipo de violencia.</w:t>
      </w:r>
      <w:r w:rsidRPr="007B165E">
        <w:rPr>
          <w:rFonts w:ascii="Arial" w:hAnsi="Arial" w:cs="Arial"/>
          <w:color w:val="000000" w:themeColor="text1"/>
          <w:sz w:val="24"/>
          <w:szCs w:val="24"/>
        </w:rPr>
        <w:br/>
      </w:r>
      <w:r w:rsidRPr="007B165E">
        <w:rPr>
          <w:rFonts w:ascii="Arial" w:hAnsi="Arial" w:cs="Arial"/>
          <w:color w:val="000000" w:themeColor="text1"/>
          <w:sz w:val="24"/>
          <w:szCs w:val="24"/>
        </w:rPr>
        <w:br/>
      </w:r>
      <w:r w:rsidRPr="007B165E">
        <w:rPr>
          <w:rFonts w:ascii="Arial" w:hAnsi="Arial" w:cs="Arial"/>
          <w:color w:val="000000" w:themeColor="text1"/>
          <w:sz w:val="24"/>
          <w:szCs w:val="24"/>
          <w:shd w:val="clear" w:color="auto" w:fill="FFFFFF"/>
        </w:rPr>
        <w:t>Entre los objetivos están generar espacios que contribuyan al desarrollo de capacidades y oportunidades para el fortalecimiento de la salud mental, la convivencia y el desarrollo humano y social y disminuir el impacto de la carga de enfermedad generados por los eventos, problemas y trastornos mentales y las distintas formas de violencia, a través del fortalecimiento y ampliación de oferta de servicios.</w:t>
      </w:r>
    </w:p>
    <w:p w:rsidR="007B165E" w:rsidRPr="007B165E" w:rsidRDefault="007B165E" w:rsidP="007B165E">
      <w:pPr>
        <w:pStyle w:val="Prrafodelista"/>
        <w:jc w:val="both"/>
        <w:rPr>
          <w:rFonts w:ascii="Arial" w:hAnsi="Arial" w:cs="Arial"/>
          <w:color w:val="000000" w:themeColor="text1"/>
          <w:sz w:val="24"/>
          <w:szCs w:val="24"/>
        </w:rPr>
      </w:pPr>
    </w:p>
    <w:p w:rsidR="00F155AC" w:rsidRPr="007B165E" w:rsidRDefault="007B165E" w:rsidP="007B165E">
      <w:pPr>
        <w:pStyle w:val="Prrafodelista"/>
        <w:numPr>
          <w:ilvl w:val="0"/>
          <w:numId w:val="3"/>
        </w:numPr>
        <w:jc w:val="both"/>
        <w:rPr>
          <w:rFonts w:ascii="Arial" w:hAnsi="Arial" w:cs="Arial"/>
          <w:b/>
          <w:sz w:val="24"/>
          <w:szCs w:val="24"/>
        </w:rPr>
      </w:pPr>
      <w:r w:rsidRPr="007B165E">
        <w:rPr>
          <w:rFonts w:ascii="Arial" w:hAnsi="Arial" w:cs="Arial"/>
          <w:b/>
          <w:sz w:val="24"/>
          <w:szCs w:val="24"/>
        </w:rPr>
        <w:t>LEY 1566 DE 2012 SERVICIOS DE ATENCIÓN INTEGRAL AL CONSUMIDOR DE SUSTANCIAS PSICOACTIVAS.</w:t>
      </w:r>
    </w:p>
    <w:p w:rsidR="00F155AC" w:rsidRPr="00750AC3" w:rsidRDefault="00F155AC" w:rsidP="00F155AC">
      <w:pPr>
        <w:jc w:val="both"/>
        <w:rPr>
          <w:rFonts w:ascii="Arial" w:hAnsi="Arial" w:cs="Arial"/>
          <w:sz w:val="24"/>
          <w:szCs w:val="24"/>
        </w:rPr>
      </w:pPr>
      <w:r w:rsidRPr="00750AC3">
        <w:rPr>
          <w:rFonts w:ascii="Arial" w:hAnsi="Arial" w:cs="Arial"/>
          <w:sz w:val="24"/>
          <w:szCs w:val="24"/>
        </w:rPr>
        <w:t>Articulo3.La atención de las personas con consumo, I abuso y adicción a las sustancias psicoactivas referidas en el artículo 10 de la I presente ley, se realizará a través de los servicios de salud habilitados en instituciones prestadoras de salud (IPS) de baja, mediana y alta complejidad, así como en los servicios para la atención integral al consumidor de sustancias psicoactivas, debidamente habilitados.  Estos servicios se podrán prestar a través de cualquiera de las modalidades de 1.  Atención establecidas por el Ministerio de Salud y Protección Social, entre los cuales se encuentran: los servicios amigables para adolescentes y jóvenes, de carácter público o privado, unidades de salud mental de baja, mediana y alta complejidad, los centros de atención comunitaria, los equipos básicos de atención primaria en salud, entre otras modalidades que formule el Ministerio de Salud y Protección Social.</w:t>
      </w:r>
    </w:p>
    <w:p w:rsidR="00F155AC" w:rsidRPr="007B165E" w:rsidRDefault="007B165E" w:rsidP="007B165E">
      <w:pPr>
        <w:pStyle w:val="Prrafodelista"/>
        <w:numPr>
          <w:ilvl w:val="0"/>
          <w:numId w:val="3"/>
        </w:numPr>
        <w:rPr>
          <w:rFonts w:ascii="Arial" w:hAnsi="Arial" w:cs="Arial"/>
          <w:b/>
          <w:sz w:val="24"/>
          <w:szCs w:val="24"/>
        </w:rPr>
      </w:pPr>
      <w:r w:rsidRPr="007B165E">
        <w:rPr>
          <w:rFonts w:ascii="Arial" w:hAnsi="Arial" w:cs="Arial"/>
          <w:b/>
          <w:sz w:val="24"/>
          <w:szCs w:val="24"/>
        </w:rPr>
        <w:t>LEY 1616 DE 2013. SALUD MENTAL</w:t>
      </w:r>
    </w:p>
    <w:p w:rsidR="00F155AC" w:rsidRPr="00750AC3" w:rsidRDefault="00F155AC" w:rsidP="00F155AC">
      <w:pPr>
        <w:jc w:val="both"/>
        <w:rPr>
          <w:rFonts w:ascii="Arial" w:hAnsi="Arial" w:cs="Arial"/>
          <w:sz w:val="24"/>
          <w:szCs w:val="24"/>
        </w:rPr>
      </w:pPr>
      <w:r w:rsidRPr="00750AC3">
        <w:rPr>
          <w:rFonts w:ascii="Arial" w:hAnsi="Arial" w:cs="Arial"/>
          <w:sz w:val="24"/>
          <w:szCs w:val="24"/>
        </w:rPr>
        <w:t xml:space="preserve">Artículo 1°. Objeto. El objeto de la presente ley es garantizar el ejercicio pleno del Derecho a la Salud Mental a la población colombiana, priorizando a los niños, las niñas y adolescentes, mediante la promoción de la salud y la prevención del trastorno mental, la Atención Integral e Integrada en Salud Mental en el ámbito del Sistema General de Seguridad Social en Salud, de conformidad con lo </w:t>
      </w:r>
      <w:r w:rsidRPr="00750AC3">
        <w:rPr>
          <w:rFonts w:ascii="Arial" w:hAnsi="Arial" w:cs="Arial"/>
          <w:sz w:val="24"/>
          <w:szCs w:val="24"/>
        </w:rPr>
        <w:lastRenderedPageBreak/>
        <w:t>preceptuado en el artículo 49 de la Constitución y con fundamento en el enfoque promocional de Calidad de vida y la estrategia y principios de la Atención Primaria en S</w:t>
      </w:r>
    </w:p>
    <w:p w:rsidR="00F155AC" w:rsidRPr="00750AC3" w:rsidRDefault="00F155AC" w:rsidP="00F155AC">
      <w:pPr>
        <w:jc w:val="both"/>
        <w:rPr>
          <w:rFonts w:ascii="Arial" w:hAnsi="Arial" w:cs="Arial"/>
          <w:sz w:val="24"/>
          <w:szCs w:val="24"/>
        </w:rPr>
      </w:pPr>
      <w:r w:rsidRPr="007B165E">
        <w:rPr>
          <w:rFonts w:ascii="Arial" w:hAnsi="Arial" w:cs="Arial"/>
          <w:b/>
          <w:i/>
          <w:sz w:val="24"/>
          <w:szCs w:val="24"/>
        </w:rPr>
        <w:t>Artículo 3°.</w:t>
      </w:r>
      <w:r w:rsidRPr="00750AC3">
        <w:rPr>
          <w:rFonts w:ascii="Arial" w:hAnsi="Arial" w:cs="Arial"/>
          <w:sz w:val="24"/>
          <w:szCs w:val="24"/>
        </w:rPr>
        <w:t xml:space="preserve"> Salud Mental. 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w:t>
      </w:r>
    </w:p>
    <w:p w:rsidR="00F155AC" w:rsidRPr="00750AC3" w:rsidRDefault="00F155AC" w:rsidP="00F155AC">
      <w:pPr>
        <w:jc w:val="both"/>
        <w:rPr>
          <w:rFonts w:ascii="Arial" w:hAnsi="Arial" w:cs="Arial"/>
          <w:sz w:val="24"/>
          <w:szCs w:val="24"/>
        </w:rPr>
      </w:pPr>
      <w:r w:rsidRPr="00750AC3">
        <w:rPr>
          <w:rFonts w:ascii="Arial" w:hAnsi="Arial" w:cs="Arial"/>
          <w:sz w:val="24"/>
          <w:szCs w:val="24"/>
        </w:rPr>
        <w:t>Garantía en salud mental. El Estado a través del Sistema General de Seguridad Social en Salud garantizará a la población colombiana, priorizando a los niños, las niñas y adolescentes, la promoción de la salud mental y prevención del trastorno mental, atención integral e integrada que incluya diagnóstico, tratamiento y rehabilitación en salud para todos los trastornos mentales</w:t>
      </w:r>
    </w:p>
    <w:p w:rsidR="00787AE2" w:rsidRPr="00750AC3" w:rsidRDefault="00F155AC" w:rsidP="00F155AC">
      <w:pPr>
        <w:jc w:val="both"/>
        <w:rPr>
          <w:rFonts w:ascii="Arial" w:hAnsi="Arial" w:cs="Arial"/>
          <w:sz w:val="24"/>
          <w:szCs w:val="24"/>
        </w:rPr>
      </w:pPr>
      <w:r w:rsidRPr="007B165E">
        <w:rPr>
          <w:rFonts w:ascii="Arial" w:hAnsi="Arial" w:cs="Arial"/>
          <w:b/>
          <w:i/>
          <w:sz w:val="24"/>
          <w:szCs w:val="24"/>
        </w:rPr>
        <w:t>Artículo 5°.</w:t>
      </w:r>
      <w:r w:rsidRPr="00750AC3">
        <w:rPr>
          <w:rFonts w:ascii="Arial" w:hAnsi="Arial" w:cs="Arial"/>
          <w:sz w:val="24"/>
          <w:szCs w:val="24"/>
        </w:rPr>
        <w:t xml:space="preserve"> Definiciones. Para la aplicación de la presente ley se tendrán en cuenta las siguientes definiciones: </w:t>
      </w:r>
    </w:p>
    <w:p w:rsid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Promoción de la salud mental. La promoción de la salud mental es una estrategia intersectorial y un conjunto de procesos orientados hacia la transformación de los determinantes de la Salud Mental que afectan la calidad de vida, en procura de la satisfacción de las necesidades y los medios para mantener la salud, mejorarla y ejercer control de la misma en los niveles individual y colectivo teniendo en cuenta el marco cultural colombiano.</w:t>
      </w:r>
    </w:p>
    <w:p w:rsid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Prevención Primaria del trastorno mental. La Prevención del trastorno mental hace referencia a las intervenciones tendientes a impactar los factores de riesgo, relacionados con la ocurrencia de trastornos mentales, enfatizando en el reconocimiento temprano de factores protectores y de riesgo, en su automanejo y está dirigida a los ind</w:t>
      </w:r>
      <w:r w:rsidR="007B165E">
        <w:rPr>
          <w:rFonts w:ascii="Arial" w:hAnsi="Arial" w:cs="Arial"/>
          <w:sz w:val="24"/>
          <w:szCs w:val="24"/>
        </w:rPr>
        <w:t>ividuos, familias y colectivos.</w:t>
      </w:r>
    </w:p>
    <w:p w:rsid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 xml:space="preserve">Atención integral e integrada en salud mental. La atención integral en salud mental es la concurrencia del talento humano y los recursos suficientes y pertinentes en salud para responder a las necesidades de salud mental de la población, incluyendo la promoción, prevención secundaria y terciaria, diagnóstico precoz, tratamiento, rehabilitación en salud e inclusión social. La atención integrada hace referencia a la conjunción de los distintos </w:t>
      </w:r>
      <w:r w:rsidRPr="007B165E">
        <w:rPr>
          <w:rFonts w:ascii="Arial" w:hAnsi="Arial" w:cs="Arial"/>
          <w:sz w:val="24"/>
          <w:szCs w:val="24"/>
        </w:rPr>
        <w:lastRenderedPageBreak/>
        <w:t>niveles de complejidad, complementariedad y continuidad en la atención en salud mental, según las necesidades de salud de las personas.</w:t>
      </w:r>
    </w:p>
    <w:p w:rsid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 xml:space="preserve">Atención integral e integrada en salud mental. La atención integral en salud mental es la concurrencia del talento humano y los recursos suficientes y pertinentes en salud para responder a las necesidades de salud mental de la población, incluyendo la promoción, prevención, diagnóstico precoz, tratamiento, rehabilitación en salud e inclusión social. La atención integrada hace referencia a la conjunción de los distintos niveles de complejidad, complementariedad y continuidad en la atención en salud mental, según las necesidades de salud de las personas. </w:t>
      </w:r>
    </w:p>
    <w:p w:rsid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 xml:space="preserve">Trastorno mental. Para los efectos de la presente ley se entiende trastorno mental como una alteración de los procesos cognitivos y afectivos del desenvolvimiento considerado como normal con respecto al grupo social de referencia del cual proviene el individuo. Esta alteración se manifiesta en trastornos del razonamiento, del comportamiento, de la facultad de reconocer la realidad y de adaptarse a las condiciones de la vida. </w:t>
      </w:r>
    </w:p>
    <w:p w:rsid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 xml:space="preserve">Discapacidad mental. Se presenta en una persona que padece limitaciones psíquicas o de comportamiento; que no le permiten en múltiples ocasiones comprender el alcance de sus actos, presenta dificultad para ejecutar acciones o tareas, y para participar en situaciones vitales. La discapacidad mental de un individuo, puede presentarse de manera transitoria o permanente, la cual es definida bajo criterios clínicos del equipo médico tratante. </w:t>
      </w:r>
    </w:p>
    <w:p w:rsidR="00F155AC" w:rsidRPr="007B165E" w:rsidRDefault="00F155AC" w:rsidP="00F155AC">
      <w:pPr>
        <w:pStyle w:val="Prrafodelista"/>
        <w:numPr>
          <w:ilvl w:val="0"/>
          <w:numId w:val="5"/>
        </w:numPr>
        <w:jc w:val="both"/>
        <w:rPr>
          <w:rFonts w:ascii="Arial" w:hAnsi="Arial" w:cs="Arial"/>
          <w:sz w:val="24"/>
          <w:szCs w:val="24"/>
        </w:rPr>
      </w:pPr>
      <w:r w:rsidRPr="007B165E">
        <w:rPr>
          <w:rFonts w:ascii="Arial" w:hAnsi="Arial" w:cs="Arial"/>
          <w:sz w:val="24"/>
          <w:szCs w:val="24"/>
        </w:rPr>
        <w:t>Problema psicosocial. Un problema psicosocial o ambiental puede ser un acontecimiento vital negativo, una dificultad o deficiencia ambiental, una situación de estrés familiar o interpersonal, una insuficiencia en el apoyo social o los recursos personales, u otro problema relacionado con el contexto en que se han desarrollado alteraciones experimentadas por una persona.</w:t>
      </w:r>
    </w:p>
    <w:p w:rsidR="00F155AC" w:rsidRPr="00750AC3" w:rsidRDefault="00F155AC" w:rsidP="00F155AC">
      <w:pPr>
        <w:jc w:val="both"/>
        <w:rPr>
          <w:rFonts w:ascii="Arial" w:hAnsi="Arial" w:cs="Arial"/>
          <w:sz w:val="24"/>
          <w:szCs w:val="24"/>
        </w:rPr>
      </w:pPr>
      <w:r w:rsidRPr="00750AC3">
        <w:rPr>
          <w:rFonts w:ascii="Arial" w:hAnsi="Arial" w:cs="Arial"/>
          <w:sz w:val="24"/>
          <w:szCs w:val="24"/>
        </w:rPr>
        <w:t xml:space="preserve">Rehabilitación psicosocial. Es un proceso que facilita la oportunidad a individuos –que están deteriorados, discapacitados o afectados por el </w:t>
      </w:r>
      <w:r w:rsidR="00787AE2" w:rsidRPr="00750AC3">
        <w:rPr>
          <w:rFonts w:ascii="Arial" w:hAnsi="Arial" w:cs="Arial"/>
          <w:sz w:val="24"/>
          <w:szCs w:val="24"/>
        </w:rPr>
        <w:t>hándicap</w:t>
      </w:r>
      <w:r w:rsidRPr="00750AC3">
        <w:rPr>
          <w:rFonts w:ascii="Arial" w:hAnsi="Arial" w:cs="Arial"/>
          <w:sz w:val="24"/>
          <w:szCs w:val="24"/>
        </w:rPr>
        <w:t xml:space="preserve"> –o desventaja– de un trastorno mental– para alcanzar el máximo nivel de funcionamiento independiente en la comunidad. Implica a la vez la mejoría de la competencia individual y la introducción de cambios en el entorno para lograr una vida de la mejor calidad posible para la gente que ha experimentado un trastorno psíquico, o que padece un deterioro de su capacidad mental que produce cierto nivel de discapacidad. La Rehabilitación Psicosocial apunta a proporcionar el nivel </w:t>
      </w:r>
      <w:r w:rsidRPr="00750AC3">
        <w:rPr>
          <w:rFonts w:ascii="Arial" w:hAnsi="Arial" w:cs="Arial"/>
          <w:sz w:val="24"/>
          <w:szCs w:val="24"/>
        </w:rPr>
        <w:lastRenderedPageBreak/>
        <w:t xml:space="preserve">óptimo de funcionamiento de individuos y sociedades, y la minimización de discapacidades, dishabilidades y </w:t>
      </w:r>
      <w:r w:rsidR="00787AE2" w:rsidRPr="00750AC3">
        <w:rPr>
          <w:rFonts w:ascii="Arial" w:hAnsi="Arial" w:cs="Arial"/>
          <w:sz w:val="24"/>
          <w:szCs w:val="24"/>
        </w:rPr>
        <w:t>hándicap</w:t>
      </w:r>
      <w:r w:rsidRPr="00750AC3">
        <w:rPr>
          <w:rFonts w:ascii="Arial" w:hAnsi="Arial" w:cs="Arial"/>
          <w:sz w:val="24"/>
          <w:szCs w:val="24"/>
        </w:rPr>
        <w:t>, potenciando las elecciones individuales sobre cómo vivir satisfactoriamente en la comunidad</w:t>
      </w:r>
    </w:p>
    <w:p w:rsidR="00F155AC" w:rsidRPr="00750AC3" w:rsidRDefault="00F155AC" w:rsidP="00F155AC">
      <w:pPr>
        <w:jc w:val="both"/>
        <w:rPr>
          <w:rFonts w:ascii="Arial" w:hAnsi="Arial" w:cs="Arial"/>
          <w:sz w:val="24"/>
          <w:szCs w:val="24"/>
        </w:rPr>
      </w:pPr>
      <w:r w:rsidRPr="00750AC3">
        <w:rPr>
          <w:rFonts w:ascii="Arial" w:hAnsi="Arial" w:cs="Arial"/>
          <w:sz w:val="24"/>
          <w:szCs w:val="24"/>
        </w:rPr>
        <w:t>Acciones de Promoción. El Ministerio de Salud y Protección Social dirigirá las acciones de promoción en salud mental a afectar positivamente los determinantes de la salud mental e involucran: inclusión social, eliminación del estigma y la discriminación, buen trato y prevención de las violencias, las prácticas de hostigamiento, acoso o matoneo escolar, prevención del suicidio prevención del consumo de sustancias psicoactivas, participación social y seguridad económica y alimentaria, entre otras. Estas acciones incluyen todas las etapas del ciclo vital en los distintos ámbitos de la vida cotidiana, priorizando niños, niñas y adolescentes y personas mayores; y estarán articuladas a las políticas públicas vigentes</w:t>
      </w:r>
    </w:p>
    <w:p w:rsidR="00F155AC" w:rsidRPr="00750AC3" w:rsidRDefault="00F155AC" w:rsidP="00F155AC">
      <w:pPr>
        <w:jc w:val="both"/>
        <w:rPr>
          <w:rFonts w:ascii="Arial" w:hAnsi="Arial" w:cs="Arial"/>
          <w:sz w:val="24"/>
          <w:szCs w:val="24"/>
        </w:rPr>
      </w:pPr>
      <w:r w:rsidRPr="007B165E">
        <w:rPr>
          <w:rFonts w:ascii="Arial" w:hAnsi="Arial" w:cs="Arial"/>
          <w:b/>
          <w:i/>
          <w:sz w:val="24"/>
          <w:szCs w:val="24"/>
        </w:rPr>
        <w:t>Artículo 10.</w:t>
      </w:r>
      <w:r w:rsidRPr="00750AC3">
        <w:rPr>
          <w:rFonts w:ascii="Arial" w:hAnsi="Arial" w:cs="Arial"/>
          <w:sz w:val="24"/>
          <w:szCs w:val="24"/>
        </w:rPr>
        <w:t xml:space="preserve"> Responsabilidad en la atención integral e integrada en Salud Mental. El Ministerio de Salud y Protección Social, adoptará en el marco de la Atención Primaria en Salud el modelo de atención integral e integrada, los protocolos de atención y las guías de atención integral en salud mental con la participación ciudadana de los pacientes, sus familias y cuidadores y demás actores relevantes de conformidad con la política nacional de participación social vigente. Dichos protocolos y guías incluirán progresivamente todos los problemas y trastornos así como los procesos y procedimientos para su implementación. Estos protocolos y guías deberán ajustarse periódicamente cada cinco años. Igualmente, asignará prioridad al diseño y ejecución de programas y acciones complementarios de atención y protección a las personas con trastornos mentales severos y a sus familias.</w:t>
      </w:r>
    </w:p>
    <w:p w:rsidR="00F155AC" w:rsidRPr="007B165E" w:rsidRDefault="007B165E" w:rsidP="007B165E">
      <w:pPr>
        <w:pStyle w:val="Prrafodelista"/>
        <w:numPr>
          <w:ilvl w:val="0"/>
          <w:numId w:val="3"/>
        </w:numPr>
        <w:jc w:val="both"/>
        <w:rPr>
          <w:rFonts w:ascii="Arial" w:hAnsi="Arial" w:cs="Arial"/>
          <w:b/>
          <w:color w:val="000000" w:themeColor="text1"/>
          <w:sz w:val="24"/>
          <w:szCs w:val="24"/>
        </w:rPr>
      </w:pPr>
      <w:r w:rsidRPr="007B165E">
        <w:rPr>
          <w:rFonts w:ascii="Arial" w:hAnsi="Arial" w:cs="Arial"/>
          <w:b/>
          <w:color w:val="000000" w:themeColor="text1"/>
          <w:sz w:val="24"/>
          <w:szCs w:val="24"/>
        </w:rPr>
        <w:t xml:space="preserve">MODELO  INTEGRAL DE ATENCIÓN EN SALUD (MIAS) 2017 MINISTERIO DE SALUD </w:t>
      </w:r>
    </w:p>
    <w:p w:rsidR="00F155AC" w:rsidRPr="00750AC3" w:rsidRDefault="00F155AC" w:rsidP="00F155AC">
      <w:pPr>
        <w:jc w:val="both"/>
        <w:rPr>
          <w:rFonts w:ascii="Arial" w:hAnsi="Arial" w:cs="Arial"/>
          <w:color w:val="000000" w:themeColor="text1"/>
          <w:sz w:val="24"/>
          <w:szCs w:val="24"/>
          <w:shd w:val="clear" w:color="auto" w:fill="FFFFFF"/>
        </w:rPr>
      </w:pPr>
      <w:r w:rsidRPr="00750AC3">
        <w:rPr>
          <w:rFonts w:ascii="Arial" w:hAnsi="Arial" w:cs="Arial"/>
          <w:color w:val="000000" w:themeColor="text1"/>
          <w:sz w:val="24"/>
          <w:szCs w:val="24"/>
        </w:rPr>
        <w:t>En</w:t>
      </w:r>
      <w:r w:rsidRPr="00750AC3">
        <w:rPr>
          <w:rFonts w:ascii="Arial" w:hAnsi="Arial" w:cs="Arial"/>
          <w:color w:val="000000" w:themeColor="text1"/>
          <w:sz w:val="24"/>
          <w:szCs w:val="24"/>
          <w:shd w:val="clear" w:color="auto" w:fill="FFFFFF"/>
        </w:rPr>
        <w:t xml:space="preserve"> el Plan Decenal de Salud Pública 2012-2021 se estableció como una de las dimensiones prioritarias la de convivencia social y salud mental, definida como un “espacio de construcción, participación y acción </w:t>
      </w:r>
      <w:proofErr w:type="spellStart"/>
      <w:r w:rsidRPr="00750AC3">
        <w:rPr>
          <w:rFonts w:ascii="Arial" w:hAnsi="Arial" w:cs="Arial"/>
          <w:color w:val="000000" w:themeColor="text1"/>
          <w:sz w:val="24"/>
          <w:szCs w:val="24"/>
          <w:shd w:val="clear" w:color="auto" w:fill="FFFFFF"/>
        </w:rPr>
        <w:t>transectorial</w:t>
      </w:r>
      <w:proofErr w:type="spellEnd"/>
      <w:r w:rsidRPr="00750AC3">
        <w:rPr>
          <w:rFonts w:ascii="Arial" w:hAnsi="Arial" w:cs="Arial"/>
          <w:color w:val="000000" w:themeColor="text1"/>
          <w:sz w:val="24"/>
          <w:szCs w:val="24"/>
          <w:shd w:val="clear" w:color="auto" w:fill="FFFFFF"/>
        </w:rPr>
        <w:t xml:space="preserve"> y comunitaria que, mediante la promoción de la salud mental y la convivencia, la transformación de problemas y trastornos prevalentes en salud mental y la intervención sobre las diferentes formas de violencia , contribuya al bienestar y al desarrollo humano y social en todas las etapas del ciclo de vida, con equidad y enfoque diferencial en los territorios cotidianos”.</w:t>
      </w:r>
    </w:p>
    <w:p w:rsidR="00F155AC" w:rsidRPr="00750AC3" w:rsidRDefault="00A013AF" w:rsidP="007B165E">
      <w:pPr>
        <w:pStyle w:val="Ttulo1"/>
        <w:numPr>
          <w:ilvl w:val="0"/>
          <w:numId w:val="2"/>
        </w:numPr>
        <w:spacing w:before="0" w:after="240"/>
      </w:pPr>
      <w:bookmarkStart w:id="3" w:name="_Toc526492147"/>
      <w:r>
        <w:lastRenderedPageBreak/>
        <w:t>MARCO TEORICO</w:t>
      </w:r>
      <w:bookmarkEnd w:id="3"/>
    </w:p>
    <w:p w:rsidR="00A712B2" w:rsidRPr="00750AC3" w:rsidRDefault="007B165E" w:rsidP="00A712B2">
      <w:pPr>
        <w:rPr>
          <w:rFonts w:ascii="Arial" w:hAnsi="Arial" w:cs="Arial"/>
          <w:b/>
          <w:color w:val="000000" w:themeColor="text1"/>
          <w:sz w:val="24"/>
          <w:szCs w:val="24"/>
        </w:rPr>
      </w:pPr>
      <w:r w:rsidRPr="00750AC3">
        <w:rPr>
          <w:rFonts w:ascii="Arial" w:hAnsi="Arial" w:cs="Arial"/>
          <w:b/>
          <w:color w:val="000000" w:themeColor="text1"/>
          <w:sz w:val="24"/>
          <w:szCs w:val="24"/>
        </w:rPr>
        <w:t>LA SALUD MENTAL</w:t>
      </w:r>
    </w:p>
    <w:p w:rsidR="001E749F" w:rsidRPr="00750AC3" w:rsidRDefault="001E749F" w:rsidP="001E749F">
      <w:pPr>
        <w:jc w:val="both"/>
        <w:rPr>
          <w:rFonts w:ascii="Arial" w:hAnsi="Arial" w:cs="Arial"/>
          <w:color w:val="000000" w:themeColor="text1"/>
          <w:sz w:val="24"/>
          <w:szCs w:val="24"/>
          <w:shd w:val="clear" w:color="auto" w:fill="FFFFFF"/>
        </w:rPr>
      </w:pPr>
      <w:r w:rsidRPr="00750AC3">
        <w:rPr>
          <w:rFonts w:ascii="Arial" w:hAnsi="Arial" w:cs="Arial"/>
          <w:color w:val="000000" w:themeColor="text1"/>
          <w:sz w:val="24"/>
          <w:szCs w:val="24"/>
          <w:shd w:val="clear" w:color="auto" w:fill="FFFFFF"/>
        </w:rPr>
        <w:t>OMS “La salud mental se define como un estado de bienestar en el cual el individuo es consciente de sus propias capacidades, puede afrontar las tensiones normales de la vida, puede trabajar de forma productiva y fructífera y es capaz de hacer una contribución a su comunidad”</w:t>
      </w:r>
    </w:p>
    <w:p w:rsidR="001E749F" w:rsidRPr="00750AC3" w:rsidRDefault="001E749F" w:rsidP="001E749F">
      <w:pPr>
        <w:jc w:val="both"/>
        <w:rPr>
          <w:rFonts w:ascii="Arial" w:hAnsi="Arial" w:cs="Arial"/>
          <w:sz w:val="24"/>
          <w:szCs w:val="24"/>
        </w:rPr>
      </w:pPr>
      <w:r w:rsidRPr="00750AC3">
        <w:rPr>
          <w:rFonts w:ascii="Arial" w:hAnsi="Arial" w:cs="Arial"/>
          <w:color w:val="000000" w:themeColor="text1"/>
          <w:sz w:val="24"/>
          <w:szCs w:val="24"/>
          <w:shd w:val="clear" w:color="auto" w:fill="FFFFFF"/>
        </w:rPr>
        <w:t xml:space="preserve">Para </w:t>
      </w:r>
      <w:r w:rsidRPr="00750AC3">
        <w:rPr>
          <w:rFonts w:ascii="Arial" w:hAnsi="Arial" w:cs="Arial"/>
          <w:sz w:val="24"/>
          <w:szCs w:val="24"/>
        </w:rPr>
        <w:t xml:space="preserve">Gómez, Santacruz, Rodríguez, Tamayo Martínez, </w:t>
      </w:r>
      <w:proofErr w:type="spellStart"/>
      <w:r w:rsidRPr="00750AC3">
        <w:rPr>
          <w:rFonts w:ascii="Arial" w:hAnsi="Arial" w:cs="Arial"/>
          <w:sz w:val="24"/>
          <w:szCs w:val="24"/>
        </w:rPr>
        <w:t>Matallana</w:t>
      </w:r>
      <w:proofErr w:type="spellEnd"/>
      <w:r w:rsidRPr="00750AC3">
        <w:rPr>
          <w:rFonts w:ascii="Arial" w:hAnsi="Arial" w:cs="Arial"/>
          <w:sz w:val="24"/>
          <w:szCs w:val="24"/>
        </w:rPr>
        <w:t xml:space="preserve"> y González (2017) Define que “una buena salud mental permite a las personas desarrollar su potencial, enfrentarse a las situaciones vitales estresantes, trabajar productivamente y contribuir a la comunidad”.</w:t>
      </w:r>
    </w:p>
    <w:p w:rsidR="00C2358F" w:rsidRPr="00750AC3" w:rsidRDefault="00C2358F" w:rsidP="00C2358F">
      <w:pPr>
        <w:jc w:val="both"/>
        <w:rPr>
          <w:rFonts w:ascii="Arial" w:hAnsi="Arial" w:cs="Arial"/>
          <w:sz w:val="24"/>
          <w:szCs w:val="24"/>
        </w:rPr>
      </w:pPr>
      <w:r w:rsidRPr="00750AC3">
        <w:rPr>
          <w:rFonts w:ascii="Arial" w:hAnsi="Arial" w:cs="Arial"/>
          <w:sz w:val="24"/>
          <w:szCs w:val="24"/>
        </w:rPr>
        <w:t>Todos los seres humanos sin distinción de sexo, raza, religión y cultura etc. Tenemos patrones conductuales de autocuidado los cuales no deben limitarse al cuidado de la salud física y biológica. Como ser razonable se tiene capacidad de pensar en primera acción y responder oportunamente, de manera lógica y de forma asertiva ante situaciones o actos particulares. No solo se responde con la razón, se está rodeado de otras particularidades como seres biopsicosociales, estamos complementados con emociones, como sentir, desear, luchar, amar, conseguir y compartir con los demás. Por ello las acciones del cuidado de la salud no solo deben ir encaminadas al fomento de la salud física sino también al bienestar y disfrute de la salud mental.</w:t>
      </w:r>
      <w:r w:rsidR="002C3C0C" w:rsidRPr="00750AC3">
        <w:rPr>
          <w:rFonts w:ascii="Arial" w:hAnsi="Arial" w:cs="Arial"/>
          <w:sz w:val="24"/>
          <w:szCs w:val="24"/>
        </w:rPr>
        <w:t xml:space="preserve"> (Arias T y Castro M., 2017)</w:t>
      </w:r>
    </w:p>
    <w:p w:rsidR="00806CA8" w:rsidRDefault="007B165E" w:rsidP="00C2358F">
      <w:pPr>
        <w:jc w:val="both"/>
        <w:rPr>
          <w:rFonts w:ascii="Arial" w:hAnsi="Arial" w:cs="Arial"/>
          <w:b/>
          <w:sz w:val="24"/>
          <w:szCs w:val="24"/>
        </w:rPr>
      </w:pPr>
      <w:r w:rsidRPr="00750AC3">
        <w:rPr>
          <w:rFonts w:ascii="Arial" w:hAnsi="Arial" w:cs="Arial"/>
          <w:b/>
          <w:sz w:val="24"/>
          <w:szCs w:val="24"/>
        </w:rPr>
        <w:t>ENFOQUES PSICOLÓGICOS</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b/>
          <w:i/>
          <w:color w:val="000000"/>
        </w:rPr>
        <w:t>El psicoanálisis:</w:t>
      </w:r>
      <w:r w:rsidRPr="00856416">
        <w:rPr>
          <w:rFonts w:ascii="Arial" w:hAnsi="Arial" w:cs="Arial"/>
          <w:color w:val="000000"/>
        </w:rPr>
        <w:t xml:space="preserve"> es una corriente psicológica cuyo autor más renombrado es Sigmund Freud. Desde luego hay otros representantes como Ana Freud, Alfred Adler y Carl Jung. Se trata de una gran teoría compleja compuesta a su vez de teorías más específicas.</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Freud habla de la teoría topográfica, la teoría estructural, la teoría instintiva y la teoría del desarrollo psicosexual. Estas, en conjunto, sumadas a otros diferentes planteamientos son lo que denominamos psicología psicoanalítica o psicodinámica.</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En primer lugar, está la </w:t>
      </w:r>
      <w:r w:rsidRPr="00856416">
        <w:rPr>
          <w:rFonts w:ascii="Arial" w:hAnsi="Arial" w:cs="Arial"/>
          <w:bCs/>
          <w:color w:val="000000"/>
          <w:u w:val="single"/>
        </w:rPr>
        <w:t>teoría topográfica</w:t>
      </w:r>
      <w:r w:rsidRPr="00856416">
        <w:rPr>
          <w:rFonts w:ascii="Arial" w:hAnsi="Arial" w:cs="Arial"/>
          <w:color w:val="000000"/>
          <w:u w:val="single"/>
        </w:rPr>
        <w:t>.</w:t>
      </w:r>
      <w:r w:rsidRPr="00856416">
        <w:rPr>
          <w:rFonts w:ascii="Arial" w:hAnsi="Arial" w:cs="Arial"/>
          <w:color w:val="000000"/>
        </w:rPr>
        <w:t> De acuerdo con esta teoría el psiquismo presenta tres grandes niveles o espacios: el consciente, el preconsciente y el inconsciente. </w:t>
      </w:r>
      <w:r w:rsidRPr="00856416">
        <w:rPr>
          <w:rFonts w:ascii="Arial" w:hAnsi="Arial" w:cs="Arial"/>
          <w:bCs/>
          <w:color w:val="000000"/>
        </w:rPr>
        <w:t>La mente consciente</w:t>
      </w:r>
      <w:r w:rsidRPr="00856416">
        <w:rPr>
          <w:rFonts w:ascii="Arial" w:hAnsi="Arial" w:cs="Arial"/>
          <w:color w:val="000000"/>
        </w:rPr>
        <w:t xml:space="preserve"> es todo aquello de lo que nos damos cuenta en un momento particular: las percepciones presentes, </w:t>
      </w:r>
      <w:r w:rsidRPr="00856416">
        <w:rPr>
          <w:rFonts w:ascii="Arial" w:hAnsi="Arial" w:cs="Arial"/>
          <w:color w:val="000000"/>
        </w:rPr>
        <w:lastRenderedPageBreak/>
        <w:t>memorias, pensamientos, fantasías y sentimientos. Cuando trabajamos muy centrados en estos apartados es lo que Freud llamó </w:t>
      </w:r>
      <w:r w:rsidRPr="00856416">
        <w:rPr>
          <w:rFonts w:ascii="Arial" w:hAnsi="Arial" w:cs="Arial"/>
          <w:bCs/>
          <w:color w:val="000000"/>
        </w:rPr>
        <w:t>preconsciente</w:t>
      </w:r>
      <w:r w:rsidRPr="00856416">
        <w:rPr>
          <w:rFonts w:ascii="Arial" w:hAnsi="Arial" w:cs="Arial"/>
          <w:color w:val="000000"/>
        </w:rPr>
        <w:t>, algo que hoy llamaríamos "memoria disponible": se refiere a todo aquello que somos capaces de recordar; aquellos recuerdos que no están disponibles en el momento, pero que somos capaces de traer a la consciencia. Para el psicoanálisis el inconsciente es el elemento más determinante de la conducta humana y de  la personalidad.</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En segundo lugar tenemos la </w:t>
      </w:r>
      <w:r w:rsidRPr="00856416">
        <w:rPr>
          <w:rFonts w:ascii="Arial" w:hAnsi="Arial" w:cs="Arial"/>
          <w:bCs/>
          <w:color w:val="000000"/>
          <w:u w:val="single"/>
        </w:rPr>
        <w:t>teoría estructural</w:t>
      </w:r>
      <w:r w:rsidRPr="00856416">
        <w:rPr>
          <w:rFonts w:ascii="Arial" w:hAnsi="Arial" w:cs="Arial"/>
          <w:color w:val="000000"/>
        </w:rPr>
        <w:t>. La estructura psíquica se compone de tres elementos: </w:t>
      </w:r>
      <w:r w:rsidRPr="00856416">
        <w:rPr>
          <w:rFonts w:ascii="Arial" w:hAnsi="Arial" w:cs="Arial"/>
          <w:bCs/>
          <w:color w:val="000000"/>
        </w:rPr>
        <w:t xml:space="preserve">El Ello, el Yo y el </w:t>
      </w:r>
      <w:proofErr w:type="spellStart"/>
      <w:r w:rsidRPr="00856416">
        <w:rPr>
          <w:rFonts w:ascii="Arial" w:hAnsi="Arial" w:cs="Arial"/>
          <w:bCs/>
          <w:color w:val="000000"/>
        </w:rPr>
        <w:t>Superyo</w:t>
      </w:r>
      <w:proofErr w:type="spellEnd"/>
      <w:r w:rsidRPr="00856416">
        <w:rPr>
          <w:rFonts w:ascii="Arial" w:hAnsi="Arial" w:cs="Arial"/>
          <w:bCs/>
          <w:color w:val="000000"/>
        </w:rPr>
        <w:t xml:space="preserve">. </w:t>
      </w:r>
      <w:r w:rsidRPr="00856416">
        <w:rPr>
          <w:rFonts w:ascii="Arial" w:hAnsi="Arial" w:cs="Arial"/>
          <w:color w:val="000000"/>
        </w:rPr>
        <w:t xml:space="preserve"> Ello, traduce las necesidades del cuerpo a fuerzas motivacionales llamadas </w:t>
      </w:r>
      <w:r w:rsidRPr="00856416">
        <w:rPr>
          <w:rFonts w:ascii="Arial" w:hAnsi="Arial" w:cs="Arial"/>
          <w:bCs/>
          <w:color w:val="000000"/>
        </w:rPr>
        <w:t>pulsiones</w:t>
      </w:r>
      <w:r w:rsidRPr="00856416">
        <w:rPr>
          <w:rFonts w:ascii="Arial" w:hAnsi="Arial" w:cs="Arial"/>
          <w:color w:val="000000"/>
        </w:rPr>
        <w:t>. Freud también los llamó </w:t>
      </w:r>
      <w:r w:rsidRPr="00856416">
        <w:rPr>
          <w:rFonts w:ascii="Arial" w:hAnsi="Arial" w:cs="Arial"/>
          <w:bCs/>
          <w:color w:val="000000"/>
        </w:rPr>
        <w:t>deseos</w:t>
      </w:r>
      <w:r w:rsidRPr="00856416">
        <w:rPr>
          <w:rFonts w:ascii="Arial" w:hAnsi="Arial" w:cs="Arial"/>
          <w:color w:val="000000"/>
        </w:rPr>
        <w:t>. Esta traslación de necesidad a deseo es lo que se ha dado a conocer como </w:t>
      </w:r>
      <w:r w:rsidRPr="00856416">
        <w:rPr>
          <w:rFonts w:ascii="Arial" w:hAnsi="Arial" w:cs="Arial"/>
          <w:bCs/>
          <w:color w:val="000000"/>
        </w:rPr>
        <w:t>proceso primario</w:t>
      </w:r>
      <w:r w:rsidRPr="00856416">
        <w:rPr>
          <w:rFonts w:ascii="Arial" w:hAnsi="Arial" w:cs="Arial"/>
          <w:color w:val="000000"/>
        </w:rPr>
        <w:t>. En suma, el primer componente es el ello que inicialmente hace referencia a las necesidades y deseos del organismo manifestada gracias al funcionamiento de sistema nervioso.  </w:t>
      </w:r>
      <w:r w:rsidRPr="00856416">
        <w:rPr>
          <w:rFonts w:ascii="Arial" w:hAnsi="Arial" w:cs="Arial"/>
          <w:bCs/>
          <w:color w:val="000000"/>
        </w:rPr>
        <w:t>El yo</w:t>
      </w:r>
      <w:r w:rsidRPr="00856416">
        <w:rPr>
          <w:rFonts w:ascii="Arial" w:hAnsi="Arial" w:cs="Arial"/>
          <w:color w:val="000000"/>
        </w:rPr>
        <w:t>. Es el consciente, que está agarrado a la realidad a través de los sentidos. Alrededor de esta consciencia, algo de lo que era "cosa" se va convirtiendo en </w:t>
      </w:r>
      <w:r w:rsidRPr="00856416">
        <w:rPr>
          <w:rFonts w:ascii="Arial" w:hAnsi="Arial" w:cs="Arial"/>
          <w:bCs/>
          <w:color w:val="000000"/>
        </w:rPr>
        <w:t>Yo</w:t>
      </w:r>
      <w:r w:rsidRPr="00856416">
        <w:rPr>
          <w:rFonts w:ascii="Arial" w:hAnsi="Arial" w:cs="Arial"/>
          <w:color w:val="000000"/>
        </w:rPr>
        <w:t> en el primer año de vida del niño. El Yo se apoya en la realidad a través de su consciencia, buscando objetos para satisfacer los deseos que el Ello ha creado para representar las necesidades orgánicas. Esta actividad de búsqueda de soluciones es llamada </w:t>
      </w:r>
      <w:r w:rsidRPr="00856416">
        <w:rPr>
          <w:rFonts w:ascii="Arial" w:hAnsi="Arial" w:cs="Arial"/>
          <w:bCs/>
          <w:color w:val="000000"/>
        </w:rPr>
        <w:t>proceso secundario</w:t>
      </w:r>
      <w:r w:rsidRPr="00856416">
        <w:rPr>
          <w:rFonts w:ascii="Arial" w:hAnsi="Arial" w:cs="Arial"/>
          <w:color w:val="000000"/>
        </w:rPr>
        <w:t>.</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El Yo, a diferencia del Ello, funciona de acuerdo con el </w:t>
      </w:r>
      <w:r w:rsidRPr="00856416">
        <w:rPr>
          <w:rFonts w:ascii="Arial" w:hAnsi="Arial" w:cs="Arial"/>
          <w:bCs/>
          <w:color w:val="000000"/>
        </w:rPr>
        <w:t>principio de realidad</w:t>
      </w:r>
      <w:r w:rsidRPr="00856416">
        <w:rPr>
          <w:rFonts w:ascii="Arial" w:hAnsi="Arial" w:cs="Arial"/>
          <w:color w:val="000000"/>
        </w:rPr>
        <w:t xml:space="preserve">, el cual estipula que se " </w:t>
      </w:r>
      <w:proofErr w:type="spellStart"/>
      <w:r w:rsidRPr="00856416">
        <w:rPr>
          <w:rFonts w:ascii="Arial" w:hAnsi="Arial" w:cs="Arial"/>
          <w:bCs/>
          <w:color w:val="000000"/>
        </w:rPr>
        <w:t>Superyo</w:t>
      </w:r>
      <w:proofErr w:type="spellEnd"/>
      <w:r w:rsidRPr="00856416">
        <w:rPr>
          <w:rFonts w:ascii="Arial" w:hAnsi="Arial" w:cs="Arial"/>
          <w:color w:val="000000"/>
        </w:rPr>
        <w:t xml:space="preserve">. Esta instancia no se completa hasta los siete años de edad y en algunas personas nunca se estructurará. Hay dos aspectos del </w:t>
      </w:r>
      <w:proofErr w:type="spellStart"/>
      <w:r w:rsidRPr="00856416">
        <w:rPr>
          <w:rFonts w:ascii="Arial" w:hAnsi="Arial" w:cs="Arial"/>
          <w:color w:val="000000"/>
        </w:rPr>
        <w:t>Superyo</w:t>
      </w:r>
      <w:proofErr w:type="spellEnd"/>
      <w:r w:rsidRPr="00856416">
        <w:rPr>
          <w:rFonts w:ascii="Arial" w:hAnsi="Arial" w:cs="Arial"/>
          <w:color w:val="000000"/>
        </w:rPr>
        <w:t>: uno es la </w:t>
      </w:r>
      <w:r w:rsidRPr="00856416">
        <w:rPr>
          <w:rFonts w:ascii="Arial" w:hAnsi="Arial" w:cs="Arial"/>
          <w:bCs/>
          <w:color w:val="000000"/>
        </w:rPr>
        <w:t>consciencia</w:t>
      </w:r>
      <w:r w:rsidRPr="00856416">
        <w:rPr>
          <w:rFonts w:ascii="Arial" w:hAnsi="Arial" w:cs="Arial"/>
          <w:color w:val="000000"/>
        </w:rPr>
        <w:t>, constituida por la internalización de los castigos y advertencias. El otro es llamado el </w:t>
      </w:r>
      <w:r w:rsidRPr="00856416">
        <w:rPr>
          <w:rFonts w:ascii="Arial" w:hAnsi="Arial" w:cs="Arial"/>
          <w:bCs/>
          <w:color w:val="000000"/>
        </w:rPr>
        <w:t>Ideal del Yo</w:t>
      </w:r>
      <w:r w:rsidRPr="00856416">
        <w:rPr>
          <w:rFonts w:ascii="Arial" w:hAnsi="Arial" w:cs="Arial"/>
          <w:color w:val="000000"/>
        </w:rPr>
        <w:t>, el cual deriva de las recompensas y modelos positivos presentados al niño. La consciencia y el Ideal del Yo comunican sus requerimientos al Yo con sentimientos como el orgullo, la vergüenza y la culpa.</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En tercer lugar, tenemos la </w:t>
      </w:r>
      <w:r w:rsidRPr="00856416">
        <w:rPr>
          <w:rFonts w:ascii="Arial" w:hAnsi="Arial" w:cs="Arial"/>
          <w:bCs/>
          <w:color w:val="000000"/>
          <w:u w:val="single"/>
        </w:rPr>
        <w:t>teoría instintiva</w:t>
      </w:r>
      <w:r w:rsidRPr="00856416">
        <w:rPr>
          <w:rFonts w:ascii="Arial" w:hAnsi="Arial" w:cs="Arial"/>
          <w:color w:val="000000"/>
        </w:rPr>
        <w:t> o de las pulsiones. Al principio se refirió a ellas como </w:t>
      </w:r>
      <w:r w:rsidRPr="00856416">
        <w:rPr>
          <w:rFonts w:ascii="Arial" w:hAnsi="Arial" w:cs="Arial"/>
          <w:bCs/>
          <w:color w:val="000000"/>
        </w:rPr>
        <w:t>pulsiones de vida</w:t>
      </w:r>
      <w:r w:rsidRPr="00856416">
        <w:rPr>
          <w:rFonts w:ascii="Arial" w:hAnsi="Arial" w:cs="Arial"/>
          <w:color w:val="000000"/>
        </w:rPr>
        <w:t>. Estas pulsiones perpetúan (a) la vida del sujeto, motivándole a buscar comida y agua y (b) la vida de la especie, motivándole a buscar sexo. La energía motivacional de estas pulsiones de vida, el "</w:t>
      </w:r>
      <w:proofErr w:type="spellStart"/>
      <w:r w:rsidRPr="00856416">
        <w:rPr>
          <w:rFonts w:ascii="Arial" w:hAnsi="Arial" w:cs="Arial"/>
          <w:color w:val="000000"/>
        </w:rPr>
        <w:t>oomph</w:t>
      </w:r>
      <w:proofErr w:type="spellEnd"/>
      <w:r w:rsidRPr="00856416">
        <w:rPr>
          <w:rFonts w:ascii="Arial" w:hAnsi="Arial" w:cs="Arial"/>
          <w:color w:val="000000"/>
        </w:rPr>
        <w:t>" que impulsa nuestro psiquismo, les llamó </w:t>
      </w:r>
      <w:r w:rsidRPr="00856416">
        <w:rPr>
          <w:rFonts w:ascii="Arial" w:hAnsi="Arial" w:cs="Arial"/>
          <w:bCs/>
          <w:color w:val="000000"/>
        </w:rPr>
        <w:t>libido</w:t>
      </w:r>
      <w:r w:rsidRPr="00856416">
        <w:rPr>
          <w:rFonts w:ascii="Arial" w:hAnsi="Arial" w:cs="Arial"/>
          <w:color w:val="000000"/>
        </w:rPr>
        <w:t>, a partir del latín significante de "yo deseo".</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Se podría decir que la meta de la vida, bajo este supuesto, es la muerte. Freud empezó a considerar que "debajo" o "a un lado" de las pulsiones de vida había una </w:t>
      </w:r>
      <w:r w:rsidRPr="00856416">
        <w:rPr>
          <w:rFonts w:ascii="Arial" w:hAnsi="Arial" w:cs="Arial"/>
          <w:bCs/>
          <w:color w:val="000000"/>
        </w:rPr>
        <w:t>pulsión de muerte</w:t>
      </w:r>
      <w:r w:rsidRPr="00856416">
        <w:rPr>
          <w:rFonts w:ascii="Arial" w:hAnsi="Arial" w:cs="Arial"/>
          <w:color w:val="000000"/>
        </w:rPr>
        <w:t>. Empezó a defender la idea de que cada persona tiene una necesidad inconsciente de morir. Freud se refirió a esto como el </w:t>
      </w:r>
      <w:r w:rsidRPr="00856416">
        <w:rPr>
          <w:rFonts w:ascii="Arial" w:hAnsi="Arial" w:cs="Arial"/>
          <w:bCs/>
          <w:color w:val="000000"/>
        </w:rPr>
        <w:t>principio de Nirvana</w:t>
      </w:r>
      <w:r w:rsidRPr="00856416">
        <w:rPr>
          <w:rFonts w:ascii="Arial" w:hAnsi="Arial" w:cs="Arial"/>
          <w:color w:val="000000"/>
        </w:rPr>
        <w:t xml:space="preserve">. Nirvana es una idea budista usualmente traducida como "Cielo", aunque su significado literal es "soplido que agota", como cuando la llama de una vela se </w:t>
      </w:r>
      <w:r w:rsidRPr="00856416">
        <w:rPr>
          <w:rFonts w:ascii="Arial" w:hAnsi="Arial" w:cs="Arial"/>
          <w:color w:val="000000"/>
        </w:rPr>
        <w:lastRenderedPageBreak/>
        <w:t>apaga suavemente por un soplido. Se refiere a la no-existencia, a la nada, al vacío; lo que constituye la meta de toda vida en la filosofía budista.</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De otro lado tenemos la </w:t>
      </w:r>
      <w:r w:rsidRPr="00856416">
        <w:rPr>
          <w:rFonts w:ascii="Arial" w:hAnsi="Arial" w:cs="Arial"/>
          <w:bCs/>
          <w:color w:val="000000"/>
          <w:u w:val="single"/>
        </w:rPr>
        <w:t>teoría del desarrollo psicosexual</w:t>
      </w:r>
      <w:r w:rsidRPr="00856416">
        <w:rPr>
          <w:rFonts w:ascii="Arial" w:hAnsi="Arial" w:cs="Arial"/>
          <w:color w:val="000000"/>
        </w:rPr>
        <w:t>. Freud observó que en distintas etapas de nuestra vida, diferentes partes de la piel que nos daban mayor placer. Más tarde, los teóricos llamarían a estas áreas zonas erógenas. Vio que los infantes obtenían un gran monto de placer a través de chupar, especialmente del pecho</w:t>
      </w:r>
      <w:proofErr w:type="gramStart"/>
      <w:r w:rsidRPr="00856416">
        <w:rPr>
          <w:rFonts w:ascii="Arial" w:hAnsi="Arial" w:cs="Arial"/>
          <w:color w:val="000000"/>
        </w:rPr>
        <w:t>..</w:t>
      </w:r>
      <w:proofErr w:type="gramEnd"/>
      <w:r w:rsidRPr="00856416">
        <w:rPr>
          <w:rFonts w:ascii="Arial" w:hAnsi="Arial" w:cs="Arial"/>
          <w:color w:val="000000"/>
        </w:rPr>
        <w:t xml:space="preserve"> Un poco más tarde en la vida, el niño concentra su atención al placer anal de retener y expulsar. Alrededor de los tres o cuatro años, el niño descubre el placer de tocarse sus genitales. Y solo más tarde, en nuestra madurez sexual, experimentamos un gran placer en nuestras relaciones sexuales. Basándose en estas observaciones, Freud postuló su teoría de los estadios psicosexuales.</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bCs/>
          <w:color w:val="000000"/>
        </w:rPr>
        <w:t>La etapa oral</w:t>
      </w:r>
      <w:r w:rsidRPr="00856416">
        <w:rPr>
          <w:rFonts w:ascii="Arial" w:hAnsi="Arial" w:cs="Arial"/>
          <w:color w:val="000000"/>
        </w:rPr>
        <w:t> se establece desde el nacimiento hasta alrededor de los 18 meses. El foco del placer es, por supuesto, la boca. Las actividades favoritas del infante son chupar y morder.</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bCs/>
          <w:color w:val="000000"/>
        </w:rPr>
        <w:t>La etapa anal</w:t>
      </w:r>
      <w:r w:rsidRPr="00856416">
        <w:rPr>
          <w:rFonts w:ascii="Arial" w:hAnsi="Arial" w:cs="Arial"/>
          <w:color w:val="000000"/>
        </w:rPr>
        <w:t> se encuentra entre los 18 meses hasta los tres o cuatro años de edad. El foco del placer es el ano. El goce surge de retener y expulsar.</w:t>
      </w:r>
    </w:p>
    <w:p w:rsidR="008553AB" w:rsidRDefault="00856416" w:rsidP="00856416">
      <w:pPr>
        <w:pStyle w:val="NormalWeb"/>
        <w:spacing w:line="221" w:lineRule="atLeast"/>
        <w:jc w:val="both"/>
        <w:rPr>
          <w:rFonts w:ascii="Arial" w:hAnsi="Arial" w:cs="Arial"/>
          <w:color w:val="000000"/>
        </w:rPr>
      </w:pPr>
      <w:r w:rsidRPr="00856416">
        <w:rPr>
          <w:rFonts w:ascii="Arial" w:hAnsi="Arial" w:cs="Arial"/>
          <w:bCs/>
          <w:color w:val="000000"/>
        </w:rPr>
        <w:t>La etapa fálica</w:t>
      </w:r>
      <w:r w:rsidRPr="00856416">
        <w:rPr>
          <w:rFonts w:ascii="Arial" w:hAnsi="Arial" w:cs="Arial"/>
          <w:color w:val="000000"/>
        </w:rPr>
        <w:t xml:space="preserve"> va desde los tres o cuatro años hasta los cinco, seis o siete. El foco del placer se centra en los genitales. </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bCs/>
          <w:color w:val="000000"/>
        </w:rPr>
        <w:t>La etapa de latencia</w:t>
      </w:r>
      <w:r w:rsidRPr="00856416">
        <w:rPr>
          <w:rFonts w:ascii="Arial" w:hAnsi="Arial" w:cs="Arial"/>
          <w:color w:val="000000"/>
        </w:rPr>
        <w:t> dura desde los cinco, seis o siete años de edad hasta la pubertad, más o menos a los 12 años. Durante este período, Freud supuso que la pulsión sexual se suprimía al servicio del aprendizaje. Debo señalar aquí, que aunque la mayoría de los niños de estas edades están bastante ocupados con sus tareas escolares, y por tanto "sexualmente calmados", cerca de un cuarto de ellos están muy metidos en la masturbación y en jugar "a los médicos". En los tiempos represivos de la sociedad de Freud, los niños eran más tranquilos en este período del desarrollo, desde luego, que los actuales.</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bCs/>
          <w:color w:val="000000"/>
        </w:rPr>
        <w:t>La etapa genital</w:t>
      </w:r>
      <w:r w:rsidRPr="00856416">
        <w:rPr>
          <w:rFonts w:ascii="Arial" w:hAnsi="Arial" w:cs="Arial"/>
          <w:color w:val="000000"/>
        </w:rPr>
        <w:t> empieza en la pubertad y representa el resurgimiento de la pulsión sexual en la adolescencia, dirigida más específicamente hacia las relaciones sexuales. Freud establecía que tanto la masturbación, el sexo oral, la homosexualidad como muchas otras manifestaciones comportamentales eran inmaduras, cuestiones que actualmente no lo son para nosotros.</w:t>
      </w:r>
    </w:p>
    <w:p w:rsidR="00856416"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t>Estas etapas constituyen una verdadera teoría de períodos que la mayoría de los freudianos siguen al pie de la letra, tanto en su contenido como en las edades que comprenden.</w:t>
      </w:r>
    </w:p>
    <w:p w:rsidR="00A013AF" w:rsidRPr="00856416" w:rsidRDefault="00856416" w:rsidP="00856416">
      <w:pPr>
        <w:pStyle w:val="NormalWeb"/>
        <w:spacing w:line="221" w:lineRule="atLeast"/>
        <w:jc w:val="both"/>
        <w:rPr>
          <w:rFonts w:ascii="Arial" w:hAnsi="Arial" w:cs="Arial"/>
          <w:color w:val="000000"/>
        </w:rPr>
      </w:pPr>
      <w:r w:rsidRPr="00856416">
        <w:rPr>
          <w:rFonts w:ascii="Arial" w:hAnsi="Arial" w:cs="Arial"/>
          <w:color w:val="000000"/>
        </w:rPr>
        <w:lastRenderedPageBreak/>
        <w:t>Por otra parte, no se puede hablar de psicoanálisis sin referirse al concepto de la </w:t>
      </w:r>
      <w:r w:rsidRPr="00856416">
        <w:rPr>
          <w:rFonts w:ascii="Arial" w:hAnsi="Arial" w:cs="Arial"/>
          <w:bCs/>
          <w:color w:val="000000"/>
        </w:rPr>
        <w:t>Represión</w:t>
      </w:r>
      <w:r w:rsidRPr="00856416">
        <w:rPr>
          <w:rFonts w:ascii="Arial" w:hAnsi="Arial" w:cs="Arial"/>
          <w:color w:val="000000"/>
        </w:rPr>
        <w:t>. La </w:t>
      </w:r>
      <w:r w:rsidRPr="00856416">
        <w:rPr>
          <w:rFonts w:ascii="Arial" w:hAnsi="Arial" w:cs="Arial"/>
          <w:bCs/>
          <w:color w:val="000000"/>
        </w:rPr>
        <w:t>Represión</w:t>
      </w:r>
      <w:r w:rsidRPr="00856416">
        <w:rPr>
          <w:rFonts w:ascii="Arial" w:hAnsi="Arial" w:cs="Arial"/>
          <w:color w:val="000000"/>
        </w:rPr>
        <w:t>, defensa que Anna Freud llamó también "olvido motivado" es simplemente la imposibilidad de recordar una situación, persona o evento estresante. Esta defensa también es peligrosa y casi siempre va acompañada de otras más. Aquello que es reprimido se almacena en el inconsciente. Cuando la carga negativa de aquello que es reprimido es muy fuerte esa energía busca a escapar y se manifiesta en fenómenos como los sueños, los actos fallidos, los lapsus linguae y los síntomas neuróticos.</w:t>
      </w:r>
    </w:p>
    <w:p w:rsidR="00856416" w:rsidRPr="001A6F3E" w:rsidRDefault="00856416" w:rsidP="001A6F3E">
      <w:pPr>
        <w:pStyle w:val="NormalWeb"/>
        <w:spacing w:line="221" w:lineRule="atLeast"/>
        <w:jc w:val="both"/>
        <w:rPr>
          <w:rFonts w:ascii="Arial" w:hAnsi="Arial" w:cs="Arial"/>
          <w:color w:val="000000"/>
        </w:rPr>
      </w:pPr>
      <w:r w:rsidRPr="001A6F3E">
        <w:rPr>
          <w:rFonts w:ascii="Arial" w:hAnsi="Arial" w:cs="Arial"/>
          <w:b/>
          <w:i/>
          <w:color w:val="000000"/>
        </w:rPr>
        <w:t>El conductismo</w:t>
      </w:r>
      <w:r w:rsidR="001A6F3E" w:rsidRPr="001A6F3E">
        <w:rPr>
          <w:rFonts w:ascii="Arial" w:hAnsi="Arial" w:cs="Arial"/>
          <w:b/>
          <w:i/>
          <w:color w:val="000000"/>
        </w:rPr>
        <w:t>:</w:t>
      </w:r>
      <w:r w:rsidRPr="001A6F3E">
        <w:rPr>
          <w:rFonts w:ascii="Arial" w:hAnsi="Arial" w:cs="Arial"/>
          <w:color w:val="000000"/>
        </w:rPr>
        <w:t xml:space="preserve"> ha remplazado la concepción mecánica de la relación estímulo-respuesta por otra más funcional que hace hincapié en el significado de las condiciones estimulares para el individuo; ha introducido el empleo del método experimental para el estudio de los casos individuales, y ha demostrado que los conceptos y los principios conductistas son útiles para ayudar a resolver problemas prácticos en diversas áreas de la psicología aplicada.</w:t>
      </w:r>
    </w:p>
    <w:p w:rsidR="00856416" w:rsidRDefault="00856416" w:rsidP="001A6F3E">
      <w:pPr>
        <w:pStyle w:val="NormalWeb"/>
        <w:spacing w:line="221" w:lineRule="atLeast"/>
        <w:jc w:val="both"/>
        <w:rPr>
          <w:rFonts w:ascii="Arial" w:hAnsi="Arial" w:cs="Arial"/>
          <w:color w:val="000000"/>
        </w:rPr>
      </w:pPr>
      <w:r w:rsidRPr="001A6F3E">
        <w:rPr>
          <w:rFonts w:ascii="Arial" w:hAnsi="Arial" w:cs="Arial"/>
          <w:color w:val="000000"/>
        </w:rPr>
        <w:t>La teoría del conductismo se concentra en el estudio de conductas que se pueden observar y medir (</w:t>
      </w:r>
      <w:proofErr w:type="spellStart"/>
      <w:r w:rsidRPr="001A6F3E">
        <w:rPr>
          <w:rFonts w:ascii="Arial" w:hAnsi="Arial" w:cs="Arial"/>
          <w:color w:val="000000"/>
        </w:rPr>
        <w:t>Good</w:t>
      </w:r>
      <w:proofErr w:type="spellEnd"/>
      <w:r w:rsidRPr="001A6F3E">
        <w:rPr>
          <w:rFonts w:ascii="Arial" w:hAnsi="Arial" w:cs="Arial"/>
          <w:color w:val="000000"/>
        </w:rPr>
        <w:t xml:space="preserve"> y </w:t>
      </w:r>
      <w:proofErr w:type="spellStart"/>
      <w:r w:rsidRPr="001A6F3E">
        <w:rPr>
          <w:rFonts w:ascii="Arial" w:hAnsi="Arial" w:cs="Arial"/>
          <w:color w:val="000000"/>
        </w:rPr>
        <w:t>Brophy</w:t>
      </w:r>
      <w:proofErr w:type="spellEnd"/>
      <w:r w:rsidRPr="001A6F3E">
        <w:rPr>
          <w:rFonts w:ascii="Arial" w:hAnsi="Arial" w:cs="Arial"/>
          <w:color w:val="000000"/>
        </w:rPr>
        <w:t xml:space="preserve">, 1990). Ve a la mente como una "caja negra" en el sentido de que la respuestas a estímulos se pueden observar cuantitativamente ignorando totalmente la posibilidad de todo proceso que pueda darse en el interior de la mente. Algunas personas claves en el desarrollo de la teoría conductista incluyen a </w:t>
      </w:r>
      <w:proofErr w:type="spellStart"/>
      <w:r w:rsidRPr="001A6F3E">
        <w:rPr>
          <w:rFonts w:ascii="Arial" w:hAnsi="Arial" w:cs="Arial"/>
          <w:color w:val="000000"/>
        </w:rPr>
        <w:t>Pavlov</w:t>
      </w:r>
      <w:proofErr w:type="spellEnd"/>
      <w:r w:rsidRPr="001A6F3E">
        <w:rPr>
          <w:rFonts w:ascii="Arial" w:hAnsi="Arial" w:cs="Arial"/>
          <w:color w:val="000000"/>
        </w:rPr>
        <w:t xml:space="preserve">, Watson, Thorndike y </w:t>
      </w:r>
      <w:proofErr w:type="spellStart"/>
      <w:r w:rsidRPr="001A6F3E">
        <w:rPr>
          <w:rFonts w:ascii="Arial" w:hAnsi="Arial" w:cs="Arial"/>
          <w:color w:val="000000"/>
        </w:rPr>
        <w:t>Skinner</w:t>
      </w:r>
      <w:proofErr w:type="spellEnd"/>
      <w:r w:rsidRPr="001A6F3E">
        <w:rPr>
          <w:rFonts w:ascii="Arial" w:hAnsi="Arial" w:cs="Arial"/>
          <w:color w:val="000000"/>
        </w:rPr>
        <w:t>.</w:t>
      </w:r>
    </w:p>
    <w:p w:rsidR="001A6F3E" w:rsidRDefault="001A6F3E" w:rsidP="001A6F3E">
      <w:pPr>
        <w:pStyle w:val="NormalWeb"/>
        <w:spacing w:line="221" w:lineRule="atLeast"/>
        <w:jc w:val="both"/>
        <w:rPr>
          <w:rFonts w:ascii="Arial" w:hAnsi="Arial" w:cs="Arial"/>
          <w:color w:val="000000"/>
        </w:rPr>
      </w:pPr>
      <w:r w:rsidRPr="001A6F3E">
        <w:rPr>
          <w:rFonts w:ascii="Arial" w:hAnsi="Arial" w:cs="Arial"/>
          <w:color w:val="000000"/>
        </w:rPr>
        <w:t xml:space="preserve">La teoría elaborada por Watson no presenta como un sistema orgánico y definido una vez por todas. Por ejemplo, Watson especificó de modo diferente el objeto de la psicología. El comportamiento fue explicado en los términos de "adaptación del organismo al ambiente", "contracciones musculares", "conjunto integrado de movimientos" y "acciones". Se puede, en cierto modo, decir que la unidad de observación psicológica es para Watson el comportamiento o la conducta en el sentido de acción compleja manifestada por el organismo en su integridad, "sea lo que fuere lo que realice, como orientarse hacia una luz o en dirección opuesta, saltar al oír un sonido, u otras actividades más altamente organizadas como tener hijos, escribir libros, etc.". </w:t>
      </w:r>
    </w:p>
    <w:p w:rsidR="001A6F3E" w:rsidRDefault="001A6F3E" w:rsidP="001A6F3E">
      <w:pPr>
        <w:pStyle w:val="NormalWeb"/>
        <w:spacing w:line="221" w:lineRule="atLeast"/>
        <w:jc w:val="both"/>
        <w:rPr>
          <w:rFonts w:ascii="Arial" w:hAnsi="Arial" w:cs="Arial"/>
          <w:color w:val="000000"/>
        </w:rPr>
      </w:pPr>
      <w:r w:rsidRPr="001A6F3E">
        <w:rPr>
          <w:rFonts w:ascii="Arial" w:hAnsi="Arial" w:cs="Arial"/>
          <w:color w:val="000000"/>
        </w:rPr>
        <w:t xml:space="preserve">Para Watson, el lenguaje se adquiere por condicionamiento. El niño oye asociar a un objeto su nombre y por consiguiente el nombre termina por evocar la misma respuesta evocada por el objeto. Progresivamente todo el sistema de movimientos que provocan la emisión del sonido palabra puede ser sustituido por una parte de movimientos, por lo que la palabra es sólo pronunciada en voz baja, o moviendo silenciosamente los labios, o bien mediante simples "hábitos de laringe". Watson creía que de esta manera se va formando el pensamiento y sugería que podía ser reducido a un conjunto de hábitos de laringe. En el plano teórico el punto central estaba representado por el hecho de que la actividad de pensamiento era un </w:t>
      </w:r>
      <w:r w:rsidRPr="001A6F3E">
        <w:rPr>
          <w:rFonts w:ascii="Arial" w:hAnsi="Arial" w:cs="Arial"/>
          <w:color w:val="000000"/>
        </w:rPr>
        <w:lastRenderedPageBreak/>
        <w:t>resultado de los aprendizajes comunicativos y no tenía por sí mismo importancia ni interés cognoscitivo</w:t>
      </w:r>
      <w:r w:rsidR="00BB52DE">
        <w:rPr>
          <w:rFonts w:ascii="Arial" w:hAnsi="Arial" w:cs="Arial"/>
          <w:color w:val="000000"/>
        </w:rPr>
        <w:t>.</w:t>
      </w:r>
    </w:p>
    <w:p w:rsidR="00BB52DE" w:rsidRPr="00BB52DE" w:rsidRDefault="00BB52DE" w:rsidP="001A6F3E">
      <w:pPr>
        <w:pStyle w:val="NormalWeb"/>
        <w:spacing w:line="221" w:lineRule="atLeast"/>
        <w:jc w:val="both"/>
        <w:rPr>
          <w:rFonts w:ascii="Arial" w:hAnsi="Arial" w:cs="Arial"/>
          <w:color w:val="000000"/>
        </w:rPr>
      </w:pPr>
      <w:r w:rsidRPr="00BB52DE">
        <w:rPr>
          <w:rFonts w:ascii="Arial" w:hAnsi="Arial" w:cs="Arial"/>
          <w:color w:val="000000"/>
        </w:rPr>
        <w:t>Una vez utilicé el modelado en una de mis hijas. Tenía tres o cuatro años y tenía miedo de tirarse por un tobogán en particular. De manera que la cargué, la puse en el extremo inferior del tobogán y le pregunté si podía saltar al suelo. Por supuesto lo hizo y me mostré muy orgulloso. Luego la cargué de nuevo y la situé un pie más arriba; le pregunté si estaba bien y le dije que se impulsara y se dejara caer y luego saltara. Hasta aquí todo bien. Repetí este acto una y otra vez, cada vez más alto en el tobogán, no sin cierto miedo cuando me apartaba de ella. Eventualmente, pudo tirarse desde la parte más alta y saltar al final. Desdichadamente, todavía no podía subir por las escaleritas hasta arriba, de manera que fui un padre muy ocupado durante un tiempo.</w:t>
      </w:r>
    </w:p>
    <w:p w:rsidR="001A6F3E" w:rsidRPr="00BB52DE" w:rsidRDefault="001A6F3E" w:rsidP="001A6F3E">
      <w:pPr>
        <w:pStyle w:val="NormalWeb"/>
        <w:spacing w:line="221" w:lineRule="atLeast"/>
        <w:jc w:val="both"/>
        <w:rPr>
          <w:rFonts w:ascii="Arial" w:hAnsi="Arial" w:cs="Arial"/>
          <w:color w:val="000000"/>
        </w:rPr>
      </w:pPr>
      <w:r w:rsidRPr="00BB52DE">
        <w:rPr>
          <w:rFonts w:ascii="Arial" w:hAnsi="Arial" w:cs="Arial"/>
          <w:color w:val="000000"/>
        </w:rPr>
        <w:t xml:space="preserve">Una cuestión que </w:t>
      </w:r>
      <w:proofErr w:type="spellStart"/>
      <w:r w:rsidRPr="00BB52DE">
        <w:rPr>
          <w:rFonts w:ascii="Arial" w:hAnsi="Arial" w:cs="Arial"/>
          <w:color w:val="000000"/>
        </w:rPr>
        <w:t>Skinner</w:t>
      </w:r>
      <w:proofErr w:type="spellEnd"/>
      <w:r w:rsidRPr="00BB52DE">
        <w:rPr>
          <w:rFonts w:ascii="Arial" w:hAnsi="Arial" w:cs="Arial"/>
          <w:color w:val="000000"/>
        </w:rPr>
        <w:t xml:space="preserve"> tuvo que manejar es la manera en que llegamos a fuentes más complejas de comportamientos. Respondió a esto con la idea del modelado, o "el método de aproximaciones sucesivas". Básicamente, consiste en primer lugar en reforzar un comportamiento solo vagamente similar al deseado.</w:t>
      </w:r>
    </w:p>
    <w:p w:rsidR="00157474" w:rsidRDefault="001A6F3E" w:rsidP="00C2358F">
      <w:pPr>
        <w:jc w:val="both"/>
        <w:rPr>
          <w:rFonts w:ascii="Arial" w:hAnsi="Arial" w:cs="Arial"/>
          <w:color w:val="000000"/>
          <w:sz w:val="24"/>
          <w:szCs w:val="24"/>
        </w:rPr>
      </w:pPr>
      <w:r w:rsidRPr="00BB52DE">
        <w:rPr>
          <w:rFonts w:ascii="Arial" w:hAnsi="Arial" w:cs="Arial"/>
          <w:color w:val="000000"/>
          <w:sz w:val="24"/>
          <w:szCs w:val="24"/>
        </w:rPr>
        <w:t xml:space="preserve">Este es el mismo método que se utiliza en la terapia llamada desensibilización sistemática, inventada por otro conductista llamado Joseph </w:t>
      </w:r>
      <w:proofErr w:type="spellStart"/>
      <w:r w:rsidRPr="00BB52DE">
        <w:rPr>
          <w:rFonts w:ascii="Arial" w:hAnsi="Arial" w:cs="Arial"/>
          <w:color w:val="000000"/>
          <w:sz w:val="24"/>
          <w:szCs w:val="24"/>
        </w:rPr>
        <w:t>Wolpe</w:t>
      </w:r>
      <w:proofErr w:type="spellEnd"/>
      <w:r w:rsidRPr="00BB52DE">
        <w:rPr>
          <w:rFonts w:ascii="Arial" w:hAnsi="Arial" w:cs="Arial"/>
          <w:color w:val="000000"/>
          <w:sz w:val="24"/>
          <w:szCs w:val="24"/>
        </w:rPr>
        <w:t>. Una persona con una fobia (por ejemplo a las arañas) se le pedirá que se sitúe imaginariamente en 10 escenarios con arañas y diferentes grados de pánico. El primero será un escenario muy suave (como ver a una araña pequeña a lo lejos a través de una ventana). El segundo será un poquito más amenazador y así sucesivamente hasta que el número 10 presentará algo extremadamente terrorífico (por ejemplo, ¡una tarántula corriéndote por la cara mientras conduces tu coche a mil kilómetros por hora</w:t>
      </w:r>
      <w:proofErr w:type="gramStart"/>
      <w:r w:rsidRPr="00BB52DE">
        <w:rPr>
          <w:rFonts w:ascii="Arial" w:hAnsi="Arial" w:cs="Arial"/>
          <w:color w:val="000000"/>
          <w:sz w:val="24"/>
          <w:szCs w:val="24"/>
        </w:rPr>
        <w:t>!.</w:t>
      </w:r>
      <w:proofErr w:type="gramEnd"/>
      <w:r w:rsidRPr="00BB52DE">
        <w:rPr>
          <w:rFonts w:ascii="Arial" w:hAnsi="Arial" w:cs="Arial"/>
          <w:color w:val="000000"/>
          <w:sz w:val="24"/>
          <w:szCs w:val="24"/>
        </w:rPr>
        <w:t xml:space="preserve"> El terapeuta luego le enseñará cómo relajar sus músculos, lo cual es incompatible con la ansiedad). Después de practicar esto por unos pocos días, vuelves al terapeuta y ambos viajan a través de los escenarios uno a uno, asegurándose de que estás relajado, volviendo atrás si es necesario, hasta que finalmente puedas imaginar la tarántula sin sentir tensión</w:t>
      </w:r>
      <w:r w:rsidR="00BB52DE">
        <w:rPr>
          <w:rFonts w:ascii="Arial" w:hAnsi="Arial" w:cs="Arial"/>
          <w:color w:val="000000"/>
          <w:sz w:val="24"/>
          <w:szCs w:val="24"/>
        </w:rPr>
        <w:t>.</w:t>
      </w:r>
    </w:p>
    <w:p w:rsidR="00BB52DE" w:rsidRDefault="00BB52DE" w:rsidP="00C2358F">
      <w:pPr>
        <w:jc w:val="both"/>
        <w:rPr>
          <w:rFonts w:ascii="Arial" w:hAnsi="Arial" w:cs="Arial"/>
          <w:color w:val="000000"/>
          <w:sz w:val="24"/>
          <w:szCs w:val="24"/>
        </w:rPr>
      </w:pPr>
      <w:r w:rsidRPr="00BB52DE">
        <w:rPr>
          <w:rFonts w:ascii="Arial" w:hAnsi="Arial" w:cs="Arial"/>
          <w:b/>
          <w:i/>
          <w:color w:val="000000"/>
          <w:sz w:val="24"/>
          <w:szCs w:val="24"/>
        </w:rPr>
        <w:t>El humanismo:</w:t>
      </w:r>
      <w:r>
        <w:rPr>
          <w:rFonts w:ascii="Arial" w:hAnsi="Arial" w:cs="Arial"/>
          <w:color w:val="000000"/>
          <w:sz w:val="24"/>
          <w:szCs w:val="24"/>
        </w:rPr>
        <w:t xml:space="preserve"> N</w:t>
      </w:r>
      <w:r w:rsidRPr="00BB52DE">
        <w:rPr>
          <w:rFonts w:ascii="Arial" w:hAnsi="Arial" w:cs="Arial"/>
          <w:color w:val="000000"/>
          <w:sz w:val="24"/>
          <w:szCs w:val="24"/>
        </w:rPr>
        <w:t>o es exactamente una teoría en psicología. Más bien se trata del conjunto de aportaciones de un grupo de teóricos preocupados por superar las versiones mecanicistas y conductistas de la psicología de principios de siglo. Luego del conductismo y el psicoanálisis el humanismo se ubica como la tercera fuerza en psicología.</w:t>
      </w:r>
    </w:p>
    <w:p w:rsidR="00BB52DE" w:rsidRPr="00BB52DE" w:rsidRDefault="00BB52DE" w:rsidP="00C2358F">
      <w:pPr>
        <w:jc w:val="both"/>
        <w:rPr>
          <w:rFonts w:ascii="Arial" w:hAnsi="Arial" w:cs="Arial"/>
          <w:color w:val="000000"/>
          <w:sz w:val="24"/>
          <w:szCs w:val="24"/>
        </w:rPr>
      </w:pPr>
      <w:proofErr w:type="spellStart"/>
      <w:r w:rsidRPr="00BB52DE">
        <w:rPr>
          <w:rFonts w:ascii="Arial" w:hAnsi="Arial" w:cs="Arial"/>
          <w:color w:val="000000"/>
          <w:sz w:val="24"/>
          <w:szCs w:val="24"/>
        </w:rPr>
        <w:t>Maslow</w:t>
      </w:r>
      <w:proofErr w:type="spellEnd"/>
      <w:r w:rsidRPr="00BB52DE">
        <w:rPr>
          <w:rFonts w:ascii="Arial" w:hAnsi="Arial" w:cs="Arial"/>
          <w:color w:val="000000"/>
          <w:sz w:val="24"/>
          <w:szCs w:val="24"/>
        </w:rPr>
        <w:t xml:space="preserve"> recogió esta idea y creó su ahora famosa </w:t>
      </w:r>
      <w:r w:rsidRPr="00BB52DE">
        <w:rPr>
          <w:rFonts w:ascii="Arial" w:hAnsi="Arial" w:cs="Arial"/>
          <w:bCs/>
          <w:color w:val="000000"/>
          <w:sz w:val="24"/>
          <w:szCs w:val="24"/>
        </w:rPr>
        <w:t>jerarquía de necesidades</w:t>
      </w:r>
      <w:r w:rsidRPr="00BB52DE">
        <w:rPr>
          <w:rFonts w:ascii="Arial" w:hAnsi="Arial" w:cs="Arial"/>
          <w:color w:val="000000"/>
          <w:sz w:val="24"/>
          <w:szCs w:val="24"/>
        </w:rPr>
        <w:t xml:space="preserve">. Además de considerar las evidentes agua, aire, comida y sexo, el autor amplió 5 </w:t>
      </w:r>
      <w:r w:rsidRPr="00BB52DE">
        <w:rPr>
          <w:rFonts w:ascii="Arial" w:hAnsi="Arial" w:cs="Arial"/>
          <w:color w:val="000000"/>
          <w:sz w:val="24"/>
          <w:szCs w:val="24"/>
        </w:rPr>
        <w:lastRenderedPageBreak/>
        <w:t>grandes bloques: las necesidades fisiológicas, necesidades de seguridad y reaseguramiento, la necesidad de amor y pertenencia, necesidad de estima y la necesidad de actualizar el sí mismo (</w:t>
      </w:r>
      <w:proofErr w:type="spellStart"/>
      <w:r w:rsidRPr="00BB52DE">
        <w:rPr>
          <w:rFonts w:ascii="Arial" w:hAnsi="Arial" w:cs="Arial"/>
          <w:color w:val="000000"/>
          <w:sz w:val="24"/>
          <w:szCs w:val="24"/>
        </w:rPr>
        <w:t>self</w:t>
      </w:r>
      <w:proofErr w:type="spellEnd"/>
      <w:r w:rsidRPr="00BB52DE">
        <w:rPr>
          <w:rFonts w:ascii="Arial" w:hAnsi="Arial" w:cs="Arial"/>
          <w:color w:val="000000"/>
          <w:sz w:val="24"/>
          <w:szCs w:val="24"/>
        </w:rPr>
        <w:t xml:space="preserve">); en este </w:t>
      </w:r>
      <w:proofErr w:type="spellStart"/>
      <w:r w:rsidRPr="00BB52DE">
        <w:rPr>
          <w:rFonts w:ascii="Arial" w:hAnsi="Arial" w:cs="Arial"/>
          <w:color w:val="000000"/>
          <w:sz w:val="24"/>
          <w:szCs w:val="24"/>
        </w:rPr>
        <w:t>órden</w:t>
      </w:r>
      <w:proofErr w:type="spellEnd"/>
      <w:r w:rsidRPr="00BB52DE">
        <w:rPr>
          <w:rFonts w:ascii="Arial" w:hAnsi="Arial" w:cs="Arial"/>
          <w:color w:val="000000"/>
          <w:sz w:val="24"/>
          <w:szCs w:val="24"/>
        </w:rPr>
        <w:t>.</w:t>
      </w:r>
    </w:p>
    <w:p w:rsidR="00BB52DE" w:rsidRPr="00BB52DE" w:rsidRDefault="00BB52DE" w:rsidP="00BB52DE">
      <w:pPr>
        <w:pStyle w:val="NormalWeb"/>
        <w:spacing w:line="221" w:lineRule="atLeast"/>
        <w:jc w:val="both"/>
        <w:rPr>
          <w:rFonts w:ascii="Arial" w:hAnsi="Arial" w:cs="Arial"/>
          <w:color w:val="000000"/>
        </w:rPr>
      </w:pPr>
      <w:r w:rsidRPr="00BB52DE">
        <w:rPr>
          <w:rFonts w:ascii="Arial" w:hAnsi="Arial" w:cs="Arial"/>
          <w:color w:val="000000"/>
        </w:rPr>
        <w:t>Considera a todas estas necesidades como esencialmente vitales. Incluso el amor y la estima son necesarios para el mantenimiento de la salud. Afirma que todas estas necesidades están construidas genéticamente en todos nosotros, como los instintos. De hecho, les llama necesidades </w:t>
      </w:r>
      <w:proofErr w:type="spellStart"/>
      <w:r w:rsidRPr="00BB52DE">
        <w:rPr>
          <w:rFonts w:ascii="Arial" w:hAnsi="Arial" w:cs="Arial"/>
          <w:bCs/>
          <w:color w:val="000000"/>
        </w:rPr>
        <w:t>instintoides</w:t>
      </w:r>
      <w:proofErr w:type="spellEnd"/>
      <w:r w:rsidRPr="00BB52DE">
        <w:rPr>
          <w:rFonts w:ascii="Arial" w:hAnsi="Arial" w:cs="Arial"/>
          <w:bCs/>
          <w:color w:val="000000"/>
        </w:rPr>
        <w:t> </w:t>
      </w:r>
      <w:r w:rsidRPr="00BB52DE">
        <w:rPr>
          <w:rFonts w:ascii="Arial" w:hAnsi="Arial" w:cs="Arial"/>
          <w:color w:val="000000"/>
        </w:rPr>
        <w:t>(casi instintivas).</w:t>
      </w:r>
    </w:p>
    <w:p w:rsidR="00BB52DE" w:rsidRDefault="00BB52DE" w:rsidP="00BB52DE">
      <w:pPr>
        <w:pStyle w:val="NormalWeb"/>
        <w:spacing w:line="221" w:lineRule="atLeast"/>
        <w:jc w:val="both"/>
        <w:rPr>
          <w:rFonts w:ascii="Arial" w:hAnsi="Arial" w:cs="Arial"/>
          <w:color w:val="000000"/>
        </w:rPr>
      </w:pPr>
      <w:r w:rsidRPr="00BB52DE">
        <w:rPr>
          <w:rFonts w:ascii="Arial" w:hAnsi="Arial" w:cs="Arial"/>
          <w:color w:val="000000"/>
        </w:rPr>
        <w:t>También habla de estos niveles en términos de </w:t>
      </w:r>
      <w:r w:rsidRPr="00BB52DE">
        <w:rPr>
          <w:rFonts w:ascii="Arial" w:hAnsi="Arial" w:cs="Arial"/>
          <w:bCs/>
          <w:color w:val="000000"/>
        </w:rPr>
        <w:t>homeostasis</w:t>
      </w:r>
      <w:r w:rsidRPr="00BB52DE">
        <w:rPr>
          <w:rFonts w:ascii="Arial" w:hAnsi="Arial" w:cs="Arial"/>
          <w:color w:val="000000"/>
        </w:rPr>
        <w:t xml:space="preserve">, el cual es aquel principio a través del cual opera nuestro termostato de forma equilibrada: cuando hace mucho frío, enciende la calefacción; cuando hace mucho calor, apaga el calentador. De la misma manera, en nuestro cuerpo, cuando falta alguna sustancia, desarrolla un ansia por ella; cuando logra conseguir suficiente de ella, entonces se detiene el ansia. Lo que </w:t>
      </w:r>
      <w:proofErr w:type="spellStart"/>
      <w:r w:rsidRPr="00BB52DE">
        <w:rPr>
          <w:rFonts w:ascii="Arial" w:hAnsi="Arial" w:cs="Arial"/>
          <w:color w:val="000000"/>
        </w:rPr>
        <w:t>Maslow</w:t>
      </w:r>
      <w:proofErr w:type="spellEnd"/>
      <w:r w:rsidRPr="00BB52DE">
        <w:rPr>
          <w:rFonts w:ascii="Arial" w:hAnsi="Arial" w:cs="Arial"/>
          <w:color w:val="000000"/>
        </w:rPr>
        <w:t xml:space="preserve"> hace es simplemente extender el principio de la homeostasis a las necesidades, tales como la seguridad, pertenencia y estima.</w:t>
      </w:r>
    </w:p>
    <w:p w:rsidR="00BB52DE" w:rsidRPr="008553AB" w:rsidRDefault="00BB52DE" w:rsidP="00BB52DE">
      <w:pPr>
        <w:pStyle w:val="NormalWeb"/>
        <w:spacing w:line="221" w:lineRule="atLeast"/>
        <w:jc w:val="both"/>
        <w:rPr>
          <w:rFonts w:ascii="Arial" w:hAnsi="Arial" w:cs="Arial"/>
          <w:color w:val="000000"/>
        </w:rPr>
      </w:pPr>
      <w:r w:rsidRPr="008553AB">
        <w:rPr>
          <w:rFonts w:ascii="Arial" w:hAnsi="Arial" w:cs="Arial"/>
          <w:b/>
          <w:i/>
          <w:color w:val="000000"/>
        </w:rPr>
        <w:t>Cognitivo:</w:t>
      </w:r>
      <w:r w:rsidRPr="008553AB">
        <w:rPr>
          <w:rFonts w:ascii="Arial" w:hAnsi="Arial" w:cs="Arial"/>
          <w:color w:val="000000"/>
        </w:rPr>
        <w:t xml:space="preserve"> contrariamente a lo que comúnmente se suele creer no se originó en la década de los años sesenta, sino mucho antes como disciplina de la psicología experimental y de la psicología evolutiva.</w:t>
      </w:r>
    </w:p>
    <w:p w:rsidR="00BB52DE" w:rsidRDefault="00BB52DE" w:rsidP="00BB52DE">
      <w:pPr>
        <w:pStyle w:val="NormalWeb"/>
        <w:spacing w:line="221" w:lineRule="atLeast"/>
        <w:jc w:val="both"/>
        <w:rPr>
          <w:rFonts w:ascii="Arial" w:hAnsi="Arial" w:cs="Arial"/>
          <w:color w:val="000000"/>
        </w:rPr>
      </w:pPr>
      <w:r w:rsidRPr="008553AB">
        <w:rPr>
          <w:rFonts w:ascii="Arial" w:hAnsi="Arial" w:cs="Arial"/>
          <w:color w:val="000000"/>
        </w:rPr>
        <w:t xml:space="preserve">En la tradición de la psicología evolutiva </w:t>
      </w:r>
      <w:proofErr w:type="spellStart"/>
      <w:r w:rsidRPr="008553AB">
        <w:rPr>
          <w:rFonts w:ascii="Arial" w:hAnsi="Arial" w:cs="Arial"/>
          <w:color w:val="000000"/>
        </w:rPr>
        <w:t>J.Piaget</w:t>
      </w:r>
      <w:proofErr w:type="spellEnd"/>
      <w:r w:rsidRPr="008553AB">
        <w:rPr>
          <w:rFonts w:ascii="Arial" w:hAnsi="Arial" w:cs="Arial"/>
          <w:color w:val="000000"/>
        </w:rPr>
        <w:t xml:space="preserve"> (1896-1980) dedicó prácticamente toda su obra al estudio del desarrollo cognitivo, sobretodo del pensamiento y la inteligencia. Para Piaget el individuo va organizando su experiencia y conocimiento en esquemas cognitivos que a través de dos procesos fundamentales (asimilación y acomodación) se </w:t>
      </w:r>
      <w:proofErr w:type="spellStart"/>
      <w:r w:rsidRPr="008553AB">
        <w:rPr>
          <w:rFonts w:ascii="Arial" w:hAnsi="Arial" w:cs="Arial"/>
          <w:color w:val="000000"/>
        </w:rPr>
        <w:t>vá</w:t>
      </w:r>
      <w:proofErr w:type="spellEnd"/>
      <w:r w:rsidRPr="008553AB">
        <w:rPr>
          <w:rFonts w:ascii="Arial" w:hAnsi="Arial" w:cs="Arial"/>
          <w:color w:val="000000"/>
        </w:rPr>
        <w:t xml:space="preserve"> modificando. El proceso de desarrollo se inicia a partir de esquemas "sensomotrices" donde el conocimiento está ligado a la acción directa, y termina en los esquemas de las "operaciones formales" donde se han logrado niveles de abstracción más desligados de la experiencia inmediata</w:t>
      </w:r>
      <w:r w:rsidR="008553AB">
        <w:rPr>
          <w:rFonts w:ascii="Arial" w:hAnsi="Arial" w:cs="Arial"/>
          <w:color w:val="000000"/>
        </w:rPr>
        <w:t>.</w:t>
      </w:r>
    </w:p>
    <w:p w:rsidR="008553AB" w:rsidRPr="008553AB" w:rsidRDefault="008553AB" w:rsidP="008553AB">
      <w:pPr>
        <w:pStyle w:val="NormalWeb"/>
        <w:spacing w:line="221" w:lineRule="atLeast"/>
        <w:jc w:val="both"/>
        <w:rPr>
          <w:rFonts w:ascii="Arial" w:hAnsi="Arial" w:cs="Arial"/>
          <w:color w:val="000000"/>
        </w:rPr>
      </w:pPr>
      <w:r w:rsidRPr="008553AB">
        <w:rPr>
          <w:rFonts w:ascii="Arial" w:hAnsi="Arial" w:cs="Arial"/>
          <w:color w:val="000000"/>
        </w:rPr>
        <w:t>En los años sesenta, gracias al influjo de la teoría de la información, la teoría de la comunicación, la teoría general de sistemas y sobre todo el desarrollo de los ordenadores, la psicología en general se hace cognitiva (habría que decir con más exactitud "se reconstruye como cognitiva", si tenemos en cuenta los antecedentes anteriormente expuestos). Se concibe al ser humano no como un mero reactor a los estímulos ambientales, sino como un constructor activo de su experiencia, un "procesador activo de la información" (</w:t>
      </w:r>
      <w:proofErr w:type="spellStart"/>
      <w:r w:rsidRPr="008553AB">
        <w:rPr>
          <w:rFonts w:ascii="Arial" w:hAnsi="Arial" w:cs="Arial"/>
          <w:color w:val="000000"/>
        </w:rPr>
        <w:t>Neisser</w:t>
      </w:r>
      <w:proofErr w:type="spellEnd"/>
      <w:r w:rsidRPr="008553AB">
        <w:rPr>
          <w:rFonts w:ascii="Arial" w:hAnsi="Arial" w:cs="Arial"/>
          <w:color w:val="000000"/>
        </w:rPr>
        <w:t>, 1967).</w:t>
      </w:r>
    </w:p>
    <w:p w:rsidR="008553AB" w:rsidRPr="008553AB" w:rsidRDefault="008553AB" w:rsidP="008553AB">
      <w:pPr>
        <w:pStyle w:val="NormalWeb"/>
        <w:spacing w:line="221" w:lineRule="atLeast"/>
        <w:jc w:val="both"/>
        <w:rPr>
          <w:rFonts w:ascii="Arial" w:hAnsi="Arial" w:cs="Arial"/>
          <w:color w:val="000000"/>
        </w:rPr>
      </w:pPr>
      <w:r w:rsidRPr="008553AB">
        <w:rPr>
          <w:rFonts w:ascii="Arial" w:hAnsi="Arial" w:cs="Arial"/>
          <w:color w:val="000000"/>
        </w:rPr>
        <w:t>El interés por los procesos cognitivos es inherente al desarrollo del modelo, especialmente los procesos mentales superiores (atención, lenguaje, pensamiento inteligencia).</w:t>
      </w:r>
    </w:p>
    <w:p w:rsidR="008553AB" w:rsidRPr="008553AB" w:rsidRDefault="008553AB" w:rsidP="008553AB">
      <w:pPr>
        <w:pStyle w:val="NormalWeb"/>
        <w:spacing w:line="221" w:lineRule="atLeast"/>
        <w:jc w:val="both"/>
        <w:rPr>
          <w:rFonts w:ascii="Arial" w:hAnsi="Arial" w:cs="Arial"/>
          <w:color w:val="000000"/>
        </w:rPr>
      </w:pPr>
      <w:r w:rsidRPr="008553AB">
        <w:rPr>
          <w:rFonts w:ascii="Arial" w:hAnsi="Arial" w:cs="Arial"/>
          <w:color w:val="000000"/>
        </w:rPr>
        <w:lastRenderedPageBreak/>
        <w:t>El objeto de evaluación de la psicología cognitiva es el conocimiento de los procesos cognitivos que median sobre la conducta. En un sentido estricto hace referencia al conjunto de los procesos cognitivos, y en un sentido amplio a qué papel juegan éstos en la determinación de la conducta. El objetivo básico es conocer cómo piensa el ser humano. Se trata de entenderlo como un sujeto que dispone de planes y esquemas que puede usar en distintos momentos y de distinta forma.</w:t>
      </w:r>
    </w:p>
    <w:p w:rsidR="008553AB" w:rsidRPr="008553AB" w:rsidRDefault="008553AB" w:rsidP="008553AB">
      <w:pPr>
        <w:pStyle w:val="NormalWeb"/>
        <w:spacing w:line="221" w:lineRule="atLeast"/>
        <w:jc w:val="both"/>
        <w:rPr>
          <w:rFonts w:ascii="Arial" w:hAnsi="Arial" w:cs="Arial"/>
          <w:color w:val="000000"/>
        </w:rPr>
      </w:pPr>
      <w:r w:rsidRPr="008553AB">
        <w:rPr>
          <w:rFonts w:ascii="Arial" w:hAnsi="Arial" w:cs="Arial"/>
          <w:color w:val="000000"/>
        </w:rPr>
        <w:t>Desde esta perspectiva se plantea como unidad de análisis las estrategias usadas para resolver tareas cognitivas; analiza las correlaciones entre variables fisiológicas y operaciones cognitivas dando soporte a las diferencias individuales; se estudia la relación entre los diferentes estilos cognitivos (formas preferentes de organizar e interpretar la realidad) y diferencias individuales... Para evaluar estos nuevos objetivos, se están desarrollando y depurando algunas técnicas, aunque no son numerosas.</w:t>
      </w:r>
    </w:p>
    <w:p w:rsidR="008553AB" w:rsidRPr="008553AB" w:rsidRDefault="00A50E78" w:rsidP="008553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A50E78">
        <w:rPr>
          <w:rFonts w:ascii="Arial" w:hAnsi="Arial" w:cs="Arial"/>
          <w:b/>
          <w:i/>
          <w:color w:val="000000"/>
          <w:sz w:val="24"/>
          <w:szCs w:val="24"/>
        </w:rPr>
        <w:t>Sistémico</w:t>
      </w:r>
      <w:r w:rsidR="008553AB" w:rsidRPr="00A50E78">
        <w:rPr>
          <w:rFonts w:ascii="Arial" w:hAnsi="Arial" w:cs="Arial"/>
          <w:b/>
          <w:i/>
          <w:color w:val="000000"/>
          <w:sz w:val="24"/>
          <w:szCs w:val="24"/>
        </w:rPr>
        <w:t>:</w:t>
      </w:r>
      <w:r w:rsidR="008553AB" w:rsidRPr="008553AB">
        <w:rPr>
          <w:rFonts w:ascii="Arial" w:hAnsi="Arial" w:cs="Arial"/>
          <w:color w:val="000000"/>
          <w:sz w:val="24"/>
          <w:szCs w:val="24"/>
        </w:rPr>
        <w:t xml:space="preserve"> </w:t>
      </w:r>
      <w:r w:rsidR="008553AB" w:rsidRPr="008553AB">
        <w:rPr>
          <w:rFonts w:ascii="Arial" w:eastAsia="Times New Roman" w:hAnsi="Arial" w:cs="Arial"/>
          <w:color w:val="000000"/>
          <w:sz w:val="24"/>
          <w:szCs w:val="24"/>
          <w:lang w:val="es-ES" w:eastAsia="es-MX"/>
        </w:rPr>
        <w:t>Parte de la teoría general de los sistemas, la cual tiene como enunciado básico que para comprender el comportamiento del ser humano, no es suficiente conocer las causas de la conducta individual, ya que la realidad humana es más compleja y funciona incluido el hombre como un sistema abierto en donde cada elemento del mismo cumple una función fundamental, el comportamiento depende de la interacción de los diversos elementos (individuos en los grupos, o las diversas dimensiones del ser humano en caso de un comportamiento individual: dimensión física, psicológica, social, etc.), no depende solo de la funcionalidad o disfuncionalidad de un solo elemento o individuo, ya que la conducta de cada elemento del sistema ayuda a mantener su homeostasis o equilibrio del sistema.</w:t>
      </w:r>
    </w:p>
    <w:p w:rsidR="008553AB" w:rsidRPr="008553AB" w:rsidRDefault="008553AB" w:rsidP="008553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553AB">
        <w:rPr>
          <w:rFonts w:ascii="Arial" w:eastAsia="Times New Roman" w:hAnsi="Arial" w:cs="Arial"/>
          <w:color w:val="000000"/>
          <w:sz w:val="24"/>
          <w:szCs w:val="24"/>
          <w:lang w:val="es-ES" w:eastAsia="es-MX"/>
        </w:rPr>
        <w:t>Los seres vivos, el hombre, las comunidades, los grupos sociales actúan como un sistema, siendo la salud un proceso de creación, desarrollo y evolución, sinergia y la patología, estancamiento, y simbiosis.</w:t>
      </w:r>
    </w:p>
    <w:p w:rsidR="008553AB" w:rsidRPr="008553AB" w:rsidRDefault="008553AB" w:rsidP="008553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553AB">
        <w:rPr>
          <w:rFonts w:ascii="Arial" w:eastAsia="Times New Roman" w:hAnsi="Arial" w:cs="Arial"/>
          <w:color w:val="000000"/>
          <w:sz w:val="24"/>
          <w:szCs w:val="24"/>
          <w:lang w:val="es-ES" w:eastAsia="es-MX"/>
        </w:rPr>
        <w:t xml:space="preserve">El principal ámbito de investigación y de intervención de la psicología sistémica es precisamente la familia. La familia se constituye entonces en el sistema de mayor interés para el psicólogo sistémico. </w:t>
      </w:r>
    </w:p>
    <w:p w:rsidR="008553AB" w:rsidRPr="008553AB" w:rsidRDefault="008553AB" w:rsidP="008553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553AB">
        <w:rPr>
          <w:rFonts w:ascii="Arial" w:eastAsia="Times New Roman" w:hAnsi="Arial" w:cs="Arial"/>
          <w:color w:val="000000"/>
          <w:sz w:val="24"/>
          <w:szCs w:val="24"/>
          <w:lang w:val="es-ES" w:eastAsia="es-MX"/>
        </w:rPr>
        <w:t>Según (</w:t>
      </w:r>
      <w:proofErr w:type="spellStart"/>
      <w:r w:rsidRPr="008553AB">
        <w:rPr>
          <w:rFonts w:ascii="Arial" w:eastAsia="Times New Roman" w:hAnsi="Arial" w:cs="Arial"/>
          <w:color w:val="000000"/>
          <w:sz w:val="24"/>
          <w:szCs w:val="24"/>
          <w:lang w:val="es-ES" w:eastAsia="es-MX"/>
        </w:rPr>
        <w:t>Minuchín</w:t>
      </w:r>
      <w:proofErr w:type="spellEnd"/>
      <w:r w:rsidRPr="008553AB">
        <w:rPr>
          <w:rFonts w:ascii="Arial" w:eastAsia="Times New Roman" w:hAnsi="Arial" w:cs="Arial"/>
          <w:color w:val="000000"/>
          <w:sz w:val="24"/>
          <w:szCs w:val="24"/>
          <w:lang w:val="es-ES" w:eastAsia="es-MX"/>
        </w:rPr>
        <w:t xml:space="preserve">, 1986, </w:t>
      </w:r>
      <w:proofErr w:type="spellStart"/>
      <w:r w:rsidRPr="008553AB">
        <w:rPr>
          <w:rFonts w:ascii="Arial" w:eastAsia="Times New Roman" w:hAnsi="Arial" w:cs="Arial"/>
          <w:color w:val="000000"/>
          <w:sz w:val="24"/>
          <w:szCs w:val="24"/>
          <w:lang w:val="es-ES" w:eastAsia="es-MX"/>
        </w:rPr>
        <w:t>Andolfi</w:t>
      </w:r>
      <w:proofErr w:type="spellEnd"/>
      <w:r w:rsidRPr="008553AB">
        <w:rPr>
          <w:rFonts w:ascii="Arial" w:eastAsia="Times New Roman" w:hAnsi="Arial" w:cs="Arial"/>
          <w:color w:val="000000"/>
          <w:sz w:val="24"/>
          <w:szCs w:val="24"/>
          <w:lang w:val="es-ES" w:eastAsia="es-MX"/>
        </w:rPr>
        <w:t xml:space="preserve">, 1993; </w:t>
      </w:r>
      <w:proofErr w:type="spellStart"/>
      <w:r w:rsidRPr="008553AB">
        <w:rPr>
          <w:rFonts w:ascii="Arial" w:eastAsia="Times New Roman" w:hAnsi="Arial" w:cs="Arial"/>
          <w:color w:val="000000"/>
          <w:sz w:val="24"/>
          <w:szCs w:val="24"/>
          <w:lang w:val="es-ES" w:eastAsia="es-MX"/>
        </w:rPr>
        <w:t>Musitu</w:t>
      </w:r>
      <w:proofErr w:type="spellEnd"/>
      <w:r w:rsidRPr="008553AB">
        <w:rPr>
          <w:rFonts w:ascii="Arial" w:eastAsia="Times New Roman" w:hAnsi="Arial" w:cs="Arial"/>
          <w:color w:val="000000"/>
          <w:sz w:val="24"/>
          <w:szCs w:val="24"/>
          <w:lang w:val="es-ES" w:eastAsia="es-MX"/>
        </w:rPr>
        <w:t xml:space="preserve"> et al., 1994, Rodrigo y Palacios, 1998)</w:t>
      </w:r>
      <w:proofErr w:type="gramStart"/>
      <w:r w:rsidRPr="008553AB">
        <w:rPr>
          <w:rFonts w:ascii="Arial" w:eastAsia="Times New Roman" w:hAnsi="Arial" w:cs="Arial"/>
          <w:color w:val="000000"/>
          <w:sz w:val="24"/>
          <w:szCs w:val="24"/>
          <w:lang w:val="es-ES" w:eastAsia="es-MX"/>
        </w:rPr>
        <w:t>,:</w:t>
      </w:r>
      <w:proofErr w:type="gramEnd"/>
      <w:r w:rsidRPr="008553AB">
        <w:rPr>
          <w:rFonts w:ascii="Arial" w:eastAsia="Times New Roman" w:hAnsi="Arial" w:cs="Arial"/>
          <w:color w:val="000000"/>
          <w:sz w:val="24"/>
          <w:szCs w:val="24"/>
          <w:lang w:val="es-ES" w:eastAsia="es-MX"/>
        </w:rPr>
        <w:t xml:space="preserve"> “La familia es un conjunto organizado e interdependiente de personas en constante interacción, que se regula por unas reglas y por funciones dinámicas que existen entre sí y con el exterior”.</w:t>
      </w:r>
    </w:p>
    <w:p w:rsidR="008553AB" w:rsidRDefault="008C1DAB" w:rsidP="00BB52DE">
      <w:pPr>
        <w:pStyle w:val="NormalWeb"/>
        <w:spacing w:line="221" w:lineRule="atLeast"/>
        <w:jc w:val="both"/>
        <w:rPr>
          <w:rFonts w:ascii="Arial" w:hAnsi="Arial" w:cs="Arial"/>
          <w:color w:val="000000"/>
        </w:rPr>
      </w:pPr>
      <w:r w:rsidRPr="008C1DAB">
        <w:rPr>
          <w:rFonts w:ascii="Arial" w:hAnsi="Arial" w:cs="Arial"/>
        </w:rPr>
        <w:t>Estas</w:t>
      </w:r>
      <w:r w:rsidRPr="008C1DAB">
        <w:rPr>
          <w:rFonts w:ascii="Arial" w:hAnsi="Arial" w:cs="Arial"/>
          <w:color w:val="000000"/>
        </w:rPr>
        <w:t xml:space="preserve"> base son de gran importancia ya que desde la práctica profesional de psicología el modelo ecológico aporta bases que permiten ver distintas maneras </w:t>
      </w:r>
      <w:r w:rsidRPr="008C1DAB">
        <w:rPr>
          <w:rFonts w:ascii="Arial" w:hAnsi="Arial" w:cs="Arial"/>
          <w:color w:val="000000"/>
        </w:rPr>
        <w:lastRenderedPageBreak/>
        <w:t>como personas se relacionan con su entorno. Se ha hecho alusión, a un sistema complejo y auto regulado que lleva consigo una jerarquización y unas normas que regulan sus relaciones, tanto las que se dan dentro de la familia nuclear, como las que se establecen con la familia extensa o con otras personas o sistemas. El reconocimiento de estas relaciones o interacciones es objetivo prioritario en la intervención familiar (</w:t>
      </w:r>
      <w:proofErr w:type="spellStart"/>
      <w:r w:rsidRPr="008C1DAB">
        <w:rPr>
          <w:rFonts w:ascii="Arial" w:hAnsi="Arial" w:cs="Arial"/>
          <w:color w:val="000000"/>
        </w:rPr>
        <w:t>Bateson</w:t>
      </w:r>
      <w:proofErr w:type="spellEnd"/>
      <w:r w:rsidRPr="008C1DAB">
        <w:rPr>
          <w:rFonts w:ascii="Arial" w:hAnsi="Arial" w:cs="Arial"/>
          <w:color w:val="000000"/>
        </w:rPr>
        <w:t>, 1971).</w:t>
      </w:r>
    </w:p>
    <w:p w:rsidR="008C1DAB" w:rsidRDefault="008C1DAB" w:rsidP="00BB52DE">
      <w:pPr>
        <w:pStyle w:val="NormalWeb"/>
        <w:spacing w:line="221" w:lineRule="atLeast"/>
        <w:jc w:val="both"/>
        <w:rPr>
          <w:rFonts w:ascii="Arial" w:hAnsi="Arial" w:cs="Arial"/>
          <w:color w:val="000000"/>
        </w:rPr>
      </w:pPr>
      <w:proofErr w:type="spellStart"/>
      <w:r>
        <w:rPr>
          <w:rFonts w:ascii="Arial" w:hAnsi="Arial" w:cs="Arial"/>
          <w:color w:val="000000"/>
        </w:rPr>
        <w:t>Fishman</w:t>
      </w:r>
      <w:proofErr w:type="spellEnd"/>
      <w:r>
        <w:rPr>
          <w:rFonts w:ascii="Arial" w:hAnsi="Arial" w:cs="Arial"/>
          <w:color w:val="000000"/>
        </w:rPr>
        <w:t xml:space="preserve"> propone que se puede encontrar al interior de la familia lo siguiente: </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La Intrincación: Este término hace referencia a las relaciones que se caracterizan por una excesiva proximidad entre sus miembros, llegándose a anular el yo de cada uno de los miembros, no respetándose ni la intimidad ni la autonomía de cada uno de ellos. La rigidez: Hace referencia a aquellas relaciones, distribución de roles o normas establecidas, que son inamovibles y en ocasiones incuestionables, rechazando cualquier propuesta que suponga un cambio, principalmente inaceptable por quien de manera implícita o manifiesta ostenta la máxima autoridad en la familia. Teniendo en cuenta que por causas externas y/o internas todas las familias están sujetas al cambio, la rigidez suele ser un obstáculo claro para la funcionalidad familiar.</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Sobreprotección: En este sentido podríamos hablar de un tipo de interacción que lleva a ahogar las demandas de autonomía de la persona protegida, generando sentimientos de baja competencia y desvalimiento, y en cierta medida una relación  de dependencia mutua, tanto desde el que tiene la necesidad de sobreproteger como del que necesita ser protegido, ambos dependen altamente del otro para dar sentido a su vida.</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La negación: Supone no reconocer o huir de las relaciones conflictivas, lo que en consecuencia lleva a no abordar la resolución de los conflictos existentes.</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El enmascaramiento: Consiste en una grave distorsión de la realidad por medio de pensamientos irracionales tendentes a la satisfacción de las propias necesidades. Sucede cuando por ejemplo por inseguridad personal, necesidad de afecto, para sentirse útil o para esconder la insatisfacción personal y familiar se enmascaran éstas con obsesiones por la limpieza y el orden, y se asume un rol de máximo interés por la familia, pero sabemos que detrás de la preocupación se esconde el rechazo y con frecuencia la intención de hacerles sentir culpables.</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Desequilibrio: Debe dotar de una mayor autoridad, aunque tan sólo sea provisional, a uno de los componentes de la unidad familiar, con el fin de hacer el sistema más estable y funcional para todos. Cuando los adultos han perdido poder a costa del que ganan los hijos menores o adolescentes, es necesario romper ese equilibrio.</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lastRenderedPageBreak/>
        <w:t> Re encuadre: Es la aportación del experto familiar en el diagnóstico de la situación, ofreciendo una nueva visión de la realidad, de forma que se puedan ver o experimentar nuevos tipos de interacción más enriquecedores para cada uno de los miembros y para todo el sistema, ayudando así a una nueva reconstrucción personal del sistema.</w:t>
      </w:r>
    </w:p>
    <w:p w:rsidR="008C1DAB" w:rsidRPr="008C1DAB" w:rsidRDefault="008C1DAB" w:rsidP="008C1DAB">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 Búsqueda de competencia: Con esta técnica lo que se pretende es activar y generar recursos en los componentes de la familia, ya que el incremento de los recursos personales puede tener una proyección intrafamiliar y a su vez una mejora en la calidad global del sistema. El asesor familiar debe hacer visibles y poner en acción los recursos existentes y cuando hay carencia de los recursos necesarios debe estimular su adquisición.</w:t>
      </w:r>
    </w:p>
    <w:p w:rsidR="00806CA8" w:rsidRPr="00176F80" w:rsidRDefault="008C1DAB" w:rsidP="00176F80">
      <w:pPr>
        <w:spacing w:before="100" w:beforeAutospacing="1" w:after="100" w:afterAutospacing="1" w:line="221" w:lineRule="atLeast"/>
        <w:jc w:val="both"/>
        <w:rPr>
          <w:rFonts w:ascii="Arial" w:eastAsia="Times New Roman" w:hAnsi="Arial" w:cs="Arial"/>
          <w:color w:val="000000"/>
          <w:sz w:val="24"/>
          <w:szCs w:val="24"/>
          <w:lang w:val="es-MX" w:eastAsia="es-MX"/>
        </w:rPr>
      </w:pPr>
      <w:r w:rsidRPr="008C1DAB">
        <w:rPr>
          <w:rFonts w:ascii="Arial" w:eastAsia="Times New Roman" w:hAnsi="Arial" w:cs="Arial"/>
          <w:color w:val="000000"/>
          <w:sz w:val="24"/>
          <w:szCs w:val="24"/>
          <w:lang w:val="es-ES" w:eastAsia="es-MX"/>
        </w:rPr>
        <w:t> En fin el enfoque sistémico constituye un modelo explicativo, heurístico y de evaluación familiar, que también sirve para fundamentar la intervención familiar que se hacen  las prácticas profesionales de psicología en la comisaria de familia de municipio de Algeciras llamada “Niños y niñas más felices”</w:t>
      </w:r>
      <w:r w:rsidR="00A50E78">
        <w:rPr>
          <w:rFonts w:ascii="Arial" w:eastAsia="Times New Roman" w:hAnsi="Arial" w:cs="Arial"/>
          <w:color w:val="000000"/>
          <w:sz w:val="24"/>
          <w:szCs w:val="24"/>
          <w:lang w:val="es-MX" w:eastAsia="es-MX"/>
        </w:rPr>
        <w:t>.</w:t>
      </w:r>
    </w:p>
    <w:p w:rsidR="001E749F" w:rsidRPr="00750AC3" w:rsidRDefault="007B165E" w:rsidP="00FA14D4">
      <w:pPr>
        <w:rPr>
          <w:rFonts w:ascii="Arial" w:hAnsi="Arial" w:cs="Arial"/>
          <w:b/>
          <w:sz w:val="24"/>
          <w:szCs w:val="24"/>
        </w:rPr>
      </w:pPr>
      <w:r w:rsidRPr="00750AC3">
        <w:rPr>
          <w:rFonts w:ascii="Arial" w:hAnsi="Arial" w:cs="Arial"/>
          <w:b/>
          <w:sz w:val="24"/>
          <w:szCs w:val="24"/>
        </w:rPr>
        <w:t>GUÍAS DE ATENCIÓN</w:t>
      </w:r>
    </w:p>
    <w:p w:rsidR="00FA14D4" w:rsidRPr="00750AC3" w:rsidRDefault="004039DA" w:rsidP="00A712B2">
      <w:pPr>
        <w:spacing w:after="0" w:line="240" w:lineRule="auto"/>
        <w:jc w:val="both"/>
        <w:rPr>
          <w:rFonts w:ascii="Arial" w:eastAsia="Times New Roman" w:hAnsi="Arial" w:cs="Arial"/>
          <w:color w:val="000000"/>
          <w:sz w:val="24"/>
          <w:szCs w:val="24"/>
          <w:lang w:eastAsia="es-MX"/>
        </w:rPr>
      </w:pPr>
      <w:r w:rsidRPr="00750AC3">
        <w:rPr>
          <w:rFonts w:ascii="Arial" w:eastAsia="Times New Roman" w:hAnsi="Arial" w:cs="Arial"/>
          <w:color w:val="000000"/>
          <w:sz w:val="24"/>
          <w:szCs w:val="24"/>
          <w:lang w:eastAsia="es-MX"/>
        </w:rPr>
        <w:t xml:space="preserve">Para la </w:t>
      </w:r>
      <w:r w:rsidR="00FA14D4" w:rsidRPr="00750AC3">
        <w:rPr>
          <w:rFonts w:ascii="Arial" w:eastAsia="Times New Roman" w:hAnsi="Arial" w:cs="Arial"/>
          <w:color w:val="000000"/>
          <w:sz w:val="24"/>
          <w:szCs w:val="24"/>
          <w:lang w:eastAsia="es-MX"/>
        </w:rPr>
        <w:t>Atención: el usuario debe participar en el proceso de diagnóstico y tratamiento; debe contar con la información completa sobre su enfermedad, las opciones terapéuticas, la evolución de la enfermedad y los indicadores que le permitan reconocer tempranamente una descompensación. Todas las personas deben tener acceso a un diagnóstico oportuno, tratamientos farmacológicos y no farmacológicos modernos, basados en evidencia y atención no institucionalizada, que sea menos restrictiva de sus libertades.</w:t>
      </w:r>
    </w:p>
    <w:p w:rsidR="00A712B2" w:rsidRPr="00750AC3" w:rsidRDefault="00A712B2" w:rsidP="00A712B2">
      <w:pPr>
        <w:spacing w:after="0" w:line="240" w:lineRule="auto"/>
        <w:jc w:val="both"/>
        <w:rPr>
          <w:rFonts w:ascii="Arial" w:eastAsia="Times New Roman" w:hAnsi="Arial" w:cs="Arial"/>
          <w:color w:val="000000"/>
          <w:sz w:val="24"/>
          <w:szCs w:val="24"/>
          <w:lang w:eastAsia="es-MX"/>
        </w:rPr>
      </w:pPr>
    </w:p>
    <w:p w:rsidR="00FA14D4" w:rsidRPr="00750AC3" w:rsidRDefault="004039DA" w:rsidP="00A712B2">
      <w:pPr>
        <w:spacing w:after="0" w:line="240" w:lineRule="auto"/>
        <w:jc w:val="both"/>
        <w:rPr>
          <w:rFonts w:ascii="Arial" w:eastAsia="Times New Roman" w:hAnsi="Arial" w:cs="Arial"/>
          <w:color w:val="000000"/>
          <w:sz w:val="24"/>
          <w:szCs w:val="24"/>
          <w:lang w:eastAsia="es-MX"/>
        </w:rPr>
      </w:pPr>
      <w:r w:rsidRPr="00750AC3">
        <w:rPr>
          <w:rFonts w:ascii="Arial" w:eastAsia="Times New Roman" w:hAnsi="Arial" w:cs="Arial"/>
          <w:color w:val="000000"/>
          <w:sz w:val="24"/>
          <w:szCs w:val="24"/>
          <w:lang w:eastAsia="es-MX"/>
        </w:rPr>
        <w:t xml:space="preserve">En la </w:t>
      </w:r>
      <w:r w:rsidR="00A712B2" w:rsidRPr="00750AC3">
        <w:rPr>
          <w:rFonts w:ascii="Arial" w:eastAsia="Times New Roman" w:hAnsi="Arial" w:cs="Arial"/>
          <w:color w:val="000000"/>
          <w:sz w:val="24"/>
          <w:szCs w:val="24"/>
          <w:lang w:eastAsia="es-MX"/>
        </w:rPr>
        <w:t xml:space="preserve">Rehabilitación: las </w:t>
      </w:r>
      <w:r w:rsidR="00FA14D4" w:rsidRPr="00750AC3">
        <w:rPr>
          <w:rFonts w:ascii="Arial" w:eastAsia="Times New Roman" w:hAnsi="Arial" w:cs="Arial"/>
          <w:color w:val="000000"/>
          <w:sz w:val="24"/>
          <w:szCs w:val="24"/>
          <w:lang w:eastAsia="es-MX"/>
        </w:rPr>
        <w:t>enfermedades</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mentales</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crónicas</w:t>
      </w:r>
      <w:r w:rsidR="00A712B2" w:rsidRPr="00750AC3">
        <w:rPr>
          <w:rFonts w:ascii="Arial" w:eastAsia="Times New Roman" w:hAnsi="Arial" w:cs="Arial"/>
          <w:color w:val="000000"/>
          <w:sz w:val="24"/>
          <w:szCs w:val="24"/>
          <w:lang w:eastAsia="es-MX"/>
        </w:rPr>
        <w:t xml:space="preserve"> (psicosis orgánicas, </w:t>
      </w:r>
      <w:r w:rsidR="00FA14D4" w:rsidRPr="00750AC3">
        <w:rPr>
          <w:rFonts w:ascii="Arial" w:eastAsia="Times New Roman" w:hAnsi="Arial" w:cs="Arial"/>
          <w:color w:val="000000"/>
          <w:sz w:val="24"/>
          <w:szCs w:val="24"/>
          <w:lang w:eastAsia="es-MX"/>
        </w:rPr>
        <w:t>esquizofrenia y desorden bipolar), de</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inicio en la adolescencia o en adultos jóvenes, generalmente</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conducen a algún nivel de deterioro o discapacidad. El</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deterioro es menor con un tratamiento adecuado y oportuno</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desde el primer brote, que además disminuya la intensidad y</w:t>
      </w:r>
      <w:r w:rsidR="00A712B2" w:rsidRPr="00750AC3">
        <w:rPr>
          <w:rFonts w:ascii="Arial" w:eastAsia="Times New Roman" w:hAnsi="Arial" w:cs="Arial"/>
          <w:color w:val="000000"/>
          <w:sz w:val="24"/>
          <w:szCs w:val="24"/>
          <w:lang w:eastAsia="es-MX"/>
        </w:rPr>
        <w:t xml:space="preserve"> </w:t>
      </w:r>
      <w:r w:rsidR="00FA14D4" w:rsidRPr="00750AC3">
        <w:rPr>
          <w:rFonts w:ascii="Arial" w:eastAsia="Times New Roman" w:hAnsi="Arial" w:cs="Arial"/>
          <w:color w:val="000000"/>
          <w:sz w:val="24"/>
          <w:szCs w:val="24"/>
          <w:lang w:eastAsia="es-MX"/>
        </w:rPr>
        <w:t>frecuencia de las descompensaciones. Los periodos largos de hospitalización y encierro también aumentan el deterioro.</w:t>
      </w:r>
      <w:r w:rsidR="00A712B2" w:rsidRPr="00750AC3">
        <w:rPr>
          <w:rFonts w:ascii="Arial" w:eastAsia="Times New Roman" w:hAnsi="Arial" w:cs="Arial"/>
          <w:color w:val="000000"/>
          <w:sz w:val="24"/>
          <w:szCs w:val="24"/>
          <w:lang w:eastAsia="es-MX"/>
        </w:rPr>
        <w:t xml:space="preserve"> </w:t>
      </w:r>
    </w:p>
    <w:p w:rsidR="00FA14D4" w:rsidRPr="00750AC3" w:rsidRDefault="00FA14D4" w:rsidP="00A712B2">
      <w:pPr>
        <w:spacing w:after="0" w:line="240" w:lineRule="auto"/>
        <w:jc w:val="both"/>
        <w:rPr>
          <w:rFonts w:ascii="Arial" w:eastAsia="Times New Roman" w:hAnsi="Arial" w:cs="Arial"/>
          <w:color w:val="000000"/>
          <w:sz w:val="24"/>
          <w:szCs w:val="24"/>
          <w:lang w:eastAsia="es-MX"/>
        </w:rPr>
      </w:pPr>
      <w:r w:rsidRPr="00750AC3">
        <w:rPr>
          <w:rFonts w:ascii="Arial" w:eastAsia="Times New Roman" w:hAnsi="Arial" w:cs="Arial"/>
          <w:color w:val="000000"/>
          <w:sz w:val="24"/>
          <w:szCs w:val="24"/>
          <w:lang w:eastAsia="es-MX"/>
        </w:rPr>
        <w:t>La rehabilitación incluye entonces las estrategias que</w:t>
      </w:r>
      <w:r w:rsidR="00A712B2" w:rsidRPr="00750AC3">
        <w:rPr>
          <w:rFonts w:ascii="Arial" w:eastAsia="Times New Roman" w:hAnsi="Arial" w:cs="Arial"/>
          <w:color w:val="000000"/>
          <w:sz w:val="24"/>
          <w:szCs w:val="24"/>
          <w:lang w:eastAsia="es-MX"/>
        </w:rPr>
        <w:t xml:space="preserve"> </w:t>
      </w:r>
      <w:r w:rsidRPr="00750AC3">
        <w:rPr>
          <w:rFonts w:ascii="Arial" w:eastAsia="Times New Roman" w:hAnsi="Arial" w:cs="Arial"/>
          <w:color w:val="000000"/>
          <w:sz w:val="24"/>
          <w:szCs w:val="24"/>
          <w:lang w:eastAsia="es-MX"/>
        </w:rPr>
        <w:t>aseguren la participación familiar y permitan una adecuada</w:t>
      </w:r>
      <w:r w:rsidR="00A712B2" w:rsidRPr="00750AC3">
        <w:rPr>
          <w:rFonts w:ascii="Arial" w:eastAsia="Times New Roman" w:hAnsi="Arial" w:cs="Arial"/>
          <w:color w:val="000000"/>
          <w:sz w:val="24"/>
          <w:szCs w:val="24"/>
          <w:lang w:eastAsia="es-MX"/>
        </w:rPr>
        <w:t xml:space="preserve"> </w:t>
      </w:r>
      <w:r w:rsidRPr="00750AC3">
        <w:rPr>
          <w:rFonts w:ascii="Arial" w:eastAsia="Times New Roman" w:hAnsi="Arial" w:cs="Arial"/>
          <w:color w:val="000000"/>
          <w:sz w:val="24"/>
          <w:szCs w:val="24"/>
          <w:lang w:eastAsia="es-MX"/>
        </w:rPr>
        <w:t>reinserción social.</w:t>
      </w:r>
      <w:r w:rsidR="00A712B2" w:rsidRPr="00750AC3">
        <w:rPr>
          <w:rFonts w:ascii="Arial" w:eastAsia="Times New Roman" w:hAnsi="Arial" w:cs="Arial"/>
          <w:color w:val="000000"/>
          <w:sz w:val="24"/>
          <w:szCs w:val="24"/>
          <w:lang w:eastAsia="es-MX"/>
        </w:rPr>
        <w:t xml:space="preserve"> (</w:t>
      </w:r>
      <w:r w:rsidR="00A712B2" w:rsidRPr="00750AC3">
        <w:rPr>
          <w:rStyle w:val="aut-art"/>
          <w:rFonts w:ascii="Arial" w:hAnsi="Arial" w:cs="Arial"/>
          <w:color w:val="000000"/>
          <w:sz w:val="24"/>
          <w:szCs w:val="24"/>
          <w:shd w:val="clear" w:color="auto" w:fill="FFFFFF"/>
        </w:rPr>
        <w:t>Contreras, R y </w:t>
      </w:r>
      <w:proofErr w:type="spellStart"/>
      <w:r w:rsidR="00A712B2" w:rsidRPr="00750AC3">
        <w:rPr>
          <w:rStyle w:val="aut-art"/>
          <w:rFonts w:ascii="Arial" w:hAnsi="Arial" w:cs="Arial"/>
          <w:color w:val="000000"/>
          <w:sz w:val="24"/>
          <w:szCs w:val="24"/>
          <w:shd w:val="clear" w:color="auto" w:fill="FFFFFF"/>
        </w:rPr>
        <w:t>Henriette</w:t>
      </w:r>
      <w:proofErr w:type="spellEnd"/>
      <w:r w:rsidR="00A712B2" w:rsidRPr="00750AC3">
        <w:rPr>
          <w:rStyle w:val="aut-art"/>
          <w:rFonts w:ascii="Arial" w:hAnsi="Arial" w:cs="Arial"/>
          <w:color w:val="000000"/>
          <w:sz w:val="24"/>
          <w:szCs w:val="24"/>
          <w:shd w:val="clear" w:color="auto" w:fill="FFFFFF"/>
        </w:rPr>
        <w:t xml:space="preserve">, R., </w:t>
      </w:r>
      <w:r w:rsidR="00A712B2" w:rsidRPr="00750AC3">
        <w:rPr>
          <w:rFonts w:ascii="Arial" w:eastAsia="Times New Roman" w:hAnsi="Arial" w:cs="Arial"/>
          <w:color w:val="000000"/>
          <w:sz w:val="24"/>
          <w:szCs w:val="24"/>
          <w:lang w:eastAsia="es-MX"/>
        </w:rPr>
        <w:t>2013)</w:t>
      </w:r>
    </w:p>
    <w:p w:rsidR="003475EB" w:rsidRDefault="003475EB" w:rsidP="005D7132">
      <w:pPr>
        <w:rPr>
          <w:rFonts w:ascii="Arial" w:hAnsi="Arial" w:cs="Arial"/>
          <w:b/>
          <w:sz w:val="24"/>
          <w:szCs w:val="24"/>
        </w:rPr>
      </w:pPr>
    </w:p>
    <w:p w:rsidR="007B165E" w:rsidRDefault="007B165E" w:rsidP="005D7132">
      <w:pPr>
        <w:rPr>
          <w:rFonts w:ascii="Arial" w:hAnsi="Arial" w:cs="Arial"/>
          <w:b/>
          <w:sz w:val="24"/>
          <w:szCs w:val="24"/>
        </w:rPr>
      </w:pPr>
    </w:p>
    <w:p w:rsidR="007B165E" w:rsidRPr="00750AC3" w:rsidRDefault="007B165E" w:rsidP="005D7132">
      <w:pPr>
        <w:rPr>
          <w:rFonts w:ascii="Arial" w:hAnsi="Arial" w:cs="Arial"/>
          <w:b/>
          <w:sz w:val="24"/>
          <w:szCs w:val="24"/>
        </w:rPr>
      </w:pPr>
    </w:p>
    <w:p w:rsidR="003475EB" w:rsidRDefault="003475EB" w:rsidP="007B165E">
      <w:pPr>
        <w:pStyle w:val="Ttulo1"/>
        <w:numPr>
          <w:ilvl w:val="0"/>
          <w:numId w:val="2"/>
        </w:numPr>
        <w:spacing w:after="240"/>
      </w:pPr>
      <w:bookmarkStart w:id="4" w:name="_Toc526492148"/>
      <w:r w:rsidRPr="00750AC3">
        <w:lastRenderedPageBreak/>
        <w:t>METODOLOGIA</w:t>
      </w:r>
      <w:bookmarkEnd w:id="4"/>
    </w:p>
    <w:p w:rsidR="00750AC3" w:rsidRPr="00150E5D" w:rsidRDefault="00750AC3" w:rsidP="00150E5D">
      <w:pPr>
        <w:jc w:val="both"/>
        <w:rPr>
          <w:rFonts w:ascii="Arial" w:hAnsi="Arial" w:cs="Arial"/>
          <w:sz w:val="24"/>
          <w:szCs w:val="24"/>
        </w:rPr>
      </w:pPr>
      <w:r w:rsidRPr="002E1624">
        <w:rPr>
          <w:rFonts w:ascii="Arial" w:hAnsi="Arial" w:cs="Arial"/>
          <w:b/>
          <w:i/>
          <w:sz w:val="24"/>
          <w:szCs w:val="24"/>
        </w:rPr>
        <w:t>Tiempo de la consulta:</w:t>
      </w:r>
      <w:r w:rsidRPr="00150E5D">
        <w:rPr>
          <w:rFonts w:ascii="Arial" w:hAnsi="Arial" w:cs="Arial"/>
          <w:sz w:val="24"/>
          <w:szCs w:val="24"/>
        </w:rPr>
        <w:t xml:space="preserve"> una hora</w:t>
      </w:r>
    </w:p>
    <w:p w:rsidR="00750AC3" w:rsidRPr="00150E5D" w:rsidRDefault="00750AC3" w:rsidP="00150E5D">
      <w:pPr>
        <w:jc w:val="both"/>
        <w:rPr>
          <w:rFonts w:ascii="Arial" w:hAnsi="Arial" w:cs="Arial"/>
          <w:sz w:val="24"/>
          <w:szCs w:val="24"/>
        </w:rPr>
      </w:pPr>
      <w:r w:rsidRPr="002E1624">
        <w:rPr>
          <w:rFonts w:ascii="Arial" w:hAnsi="Arial" w:cs="Arial"/>
          <w:b/>
          <w:i/>
          <w:sz w:val="24"/>
          <w:szCs w:val="24"/>
        </w:rPr>
        <w:t>Tiempo del tratamiento:</w:t>
      </w:r>
      <w:r w:rsidRPr="00150E5D">
        <w:rPr>
          <w:rFonts w:ascii="Arial" w:hAnsi="Arial" w:cs="Arial"/>
          <w:sz w:val="24"/>
          <w:szCs w:val="24"/>
        </w:rPr>
        <w:t xml:space="preserve"> de acuerdo al caso manifiesto. </w:t>
      </w:r>
    </w:p>
    <w:p w:rsidR="00750AC3" w:rsidRDefault="00750AC3" w:rsidP="00150E5D">
      <w:pPr>
        <w:jc w:val="both"/>
        <w:rPr>
          <w:rFonts w:ascii="Arial" w:hAnsi="Arial" w:cs="Arial"/>
          <w:sz w:val="24"/>
          <w:szCs w:val="24"/>
        </w:rPr>
      </w:pPr>
      <w:r w:rsidRPr="002E1624">
        <w:rPr>
          <w:rFonts w:ascii="Arial" w:hAnsi="Arial" w:cs="Arial"/>
          <w:b/>
          <w:i/>
          <w:sz w:val="24"/>
          <w:szCs w:val="24"/>
        </w:rPr>
        <w:t>Horario de atención:</w:t>
      </w:r>
      <w:r w:rsidRPr="00150E5D">
        <w:rPr>
          <w:rFonts w:ascii="Arial" w:hAnsi="Arial" w:cs="Arial"/>
          <w:sz w:val="24"/>
          <w:szCs w:val="24"/>
        </w:rPr>
        <w:t xml:space="preserve"> Lunes a viernes </w:t>
      </w:r>
      <w:r w:rsidR="00150E5D" w:rsidRPr="00150E5D">
        <w:rPr>
          <w:rFonts w:ascii="Arial" w:hAnsi="Arial" w:cs="Arial"/>
          <w:sz w:val="24"/>
          <w:szCs w:val="24"/>
        </w:rPr>
        <w:t>y fines</w:t>
      </w:r>
      <w:r w:rsidR="00150E5D">
        <w:rPr>
          <w:rFonts w:ascii="Arial" w:hAnsi="Arial" w:cs="Arial"/>
          <w:sz w:val="24"/>
          <w:szCs w:val="24"/>
        </w:rPr>
        <w:t xml:space="preserve"> de semana en casos de emergencia</w:t>
      </w:r>
      <w:r w:rsidR="00150E5D" w:rsidRPr="00150E5D">
        <w:rPr>
          <w:rFonts w:ascii="Arial" w:hAnsi="Arial" w:cs="Arial"/>
          <w:sz w:val="24"/>
          <w:szCs w:val="24"/>
        </w:rPr>
        <w:t xml:space="preserve"> como: violencia sexual, intrafamiliar, maltrato, consumo de sustancias psicoactivas, intento de suicidio y casos de IVE en menores de 18 años. </w:t>
      </w:r>
    </w:p>
    <w:p w:rsidR="00150E5D" w:rsidRDefault="00150E5D" w:rsidP="00150E5D">
      <w:pPr>
        <w:jc w:val="both"/>
        <w:rPr>
          <w:rFonts w:ascii="Arial" w:hAnsi="Arial" w:cs="Arial"/>
          <w:sz w:val="24"/>
          <w:szCs w:val="24"/>
        </w:rPr>
      </w:pPr>
      <w:r>
        <w:rPr>
          <w:rFonts w:ascii="Arial" w:hAnsi="Arial" w:cs="Arial"/>
          <w:sz w:val="24"/>
          <w:szCs w:val="24"/>
        </w:rPr>
        <w:t>En interco</w:t>
      </w:r>
      <w:r w:rsidR="00126E03">
        <w:rPr>
          <w:rFonts w:ascii="Arial" w:hAnsi="Arial" w:cs="Arial"/>
          <w:sz w:val="24"/>
          <w:szCs w:val="24"/>
        </w:rPr>
        <w:t>nsultas el tiempo de atención en  ronda, se realiza en</w:t>
      </w:r>
      <w:r>
        <w:rPr>
          <w:rFonts w:ascii="Arial" w:hAnsi="Arial" w:cs="Arial"/>
          <w:sz w:val="24"/>
          <w:szCs w:val="24"/>
        </w:rPr>
        <w:t xml:space="preserve"> la primera hora</w:t>
      </w:r>
      <w:r w:rsidR="00126E03">
        <w:rPr>
          <w:rFonts w:ascii="Arial" w:hAnsi="Arial" w:cs="Arial"/>
          <w:sz w:val="24"/>
          <w:szCs w:val="24"/>
        </w:rPr>
        <w:t xml:space="preserve"> y de acuerdo a la demanda, durante el trascurso del día.</w:t>
      </w:r>
    </w:p>
    <w:p w:rsidR="002E1624" w:rsidRDefault="002E1624" w:rsidP="00150E5D">
      <w:pPr>
        <w:jc w:val="both"/>
        <w:rPr>
          <w:rFonts w:ascii="Arial" w:hAnsi="Arial" w:cs="Arial"/>
          <w:sz w:val="24"/>
          <w:szCs w:val="24"/>
        </w:rPr>
      </w:pPr>
      <w:r w:rsidRPr="002E1624">
        <w:rPr>
          <w:rFonts w:ascii="Arial" w:hAnsi="Arial" w:cs="Arial"/>
          <w:b/>
          <w:i/>
          <w:sz w:val="24"/>
          <w:szCs w:val="24"/>
        </w:rPr>
        <w:t>Población:</w:t>
      </w:r>
      <w:r>
        <w:rPr>
          <w:rFonts w:ascii="Arial" w:hAnsi="Arial" w:cs="Arial"/>
          <w:sz w:val="24"/>
          <w:szCs w:val="24"/>
        </w:rPr>
        <w:t xml:space="preserve"> infantil, adolescentes, adulto, adulto mayor, victimas, pareja, familia, instituciones, trabajadores. </w:t>
      </w:r>
    </w:p>
    <w:p w:rsidR="00750AC3" w:rsidRPr="002E1624" w:rsidRDefault="002E1624" w:rsidP="00150E5D">
      <w:pPr>
        <w:jc w:val="both"/>
        <w:rPr>
          <w:rFonts w:ascii="Arial" w:hAnsi="Arial" w:cs="Arial"/>
          <w:b/>
          <w:i/>
          <w:sz w:val="24"/>
          <w:szCs w:val="24"/>
        </w:rPr>
      </w:pPr>
      <w:r>
        <w:rPr>
          <w:rFonts w:ascii="Arial" w:hAnsi="Arial" w:cs="Arial"/>
          <w:b/>
          <w:i/>
          <w:sz w:val="24"/>
          <w:szCs w:val="24"/>
        </w:rPr>
        <w:t>Servicio:</w:t>
      </w:r>
      <w:r w:rsidR="00150E5D" w:rsidRPr="002E1624">
        <w:rPr>
          <w:rFonts w:ascii="Arial" w:hAnsi="Arial" w:cs="Arial"/>
          <w:b/>
          <w:i/>
          <w:sz w:val="24"/>
          <w:szCs w:val="24"/>
        </w:rPr>
        <w:t xml:space="preserve"> </w:t>
      </w:r>
      <w:r w:rsidR="00150E5D" w:rsidRPr="00150E5D">
        <w:rPr>
          <w:rFonts w:ascii="Arial" w:hAnsi="Arial" w:cs="Arial"/>
          <w:sz w:val="24"/>
          <w:szCs w:val="24"/>
        </w:rPr>
        <w:t xml:space="preserve">Atención en crisis, alteraciones mentales, vulneración de derechos, atención ante el autocuidado en las enfermedades crónicas, </w:t>
      </w:r>
      <w:r w:rsidR="00150E5D">
        <w:rPr>
          <w:rFonts w:ascii="Arial" w:hAnsi="Arial" w:cs="Arial"/>
          <w:sz w:val="24"/>
          <w:szCs w:val="24"/>
        </w:rPr>
        <w:t>sensibilización, orientación</w:t>
      </w:r>
      <w:r w:rsidR="00126E03">
        <w:rPr>
          <w:rFonts w:ascii="Arial" w:hAnsi="Arial" w:cs="Arial"/>
          <w:sz w:val="24"/>
          <w:szCs w:val="24"/>
        </w:rPr>
        <w:t xml:space="preserve">,  prevención desde la </w:t>
      </w:r>
      <w:proofErr w:type="spellStart"/>
      <w:r w:rsidR="00126E03">
        <w:rPr>
          <w:rFonts w:ascii="Arial" w:hAnsi="Arial" w:cs="Arial"/>
          <w:sz w:val="24"/>
          <w:szCs w:val="24"/>
        </w:rPr>
        <w:t>psicoeducación</w:t>
      </w:r>
      <w:proofErr w:type="spellEnd"/>
      <w:r w:rsidR="00126E03">
        <w:rPr>
          <w:rFonts w:ascii="Arial" w:hAnsi="Arial" w:cs="Arial"/>
          <w:sz w:val="24"/>
          <w:szCs w:val="24"/>
        </w:rPr>
        <w:t>.</w:t>
      </w:r>
      <w:r w:rsidR="00150E5D">
        <w:rPr>
          <w:rFonts w:ascii="Arial" w:hAnsi="Arial" w:cs="Arial"/>
          <w:sz w:val="24"/>
          <w:szCs w:val="24"/>
        </w:rPr>
        <w:t xml:space="preserve"> </w:t>
      </w:r>
      <w:r>
        <w:rPr>
          <w:rFonts w:ascii="Arial" w:hAnsi="Arial" w:cs="Arial"/>
          <w:sz w:val="24"/>
          <w:szCs w:val="24"/>
        </w:rPr>
        <w:t xml:space="preserve">Asesorías. </w:t>
      </w:r>
    </w:p>
    <w:p w:rsidR="00A013AF" w:rsidRPr="002E1624" w:rsidRDefault="007B165E" w:rsidP="00054753">
      <w:pPr>
        <w:pStyle w:val="Ttulo1"/>
        <w:numPr>
          <w:ilvl w:val="0"/>
          <w:numId w:val="2"/>
        </w:numPr>
        <w:spacing w:before="0" w:after="240"/>
      </w:pPr>
      <w:bookmarkStart w:id="5" w:name="_Toc526492149"/>
      <w:r>
        <w:t>PASOS DE LA V</w:t>
      </w:r>
      <w:r w:rsidR="00054753">
        <w:t>ALORACIÓN INICIAL</w:t>
      </w:r>
      <w:bookmarkEnd w:id="5"/>
    </w:p>
    <w:p w:rsidR="00A013AF" w:rsidRDefault="00A013AF" w:rsidP="00A013AF">
      <w:pPr>
        <w:pStyle w:val="Prrafodelista"/>
        <w:numPr>
          <w:ilvl w:val="0"/>
          <w:numId w:val="1"/>
        </w:numPr>
        <w:jc w:val="both"/>
        <w:rPr>
          <w:rFonts w:ascii="Arial" w:hAnsi="Arial" w:cs="Arial"/>
          <w:sz w:val="24"/>
          <w:szCs w:val="24"/>
        </w:rPr>
      </w:pPr>
      <w:r w:rsidRPr="00A013AF">
        <w:rPr>
          <w:rFonts w:ascii="Arial" w:hAnsi="Arial" w:cs="Arial"/>
          <w:sz w:val="24"/>
          <w:szCs w:val="24"/>
        </w:rPr>
        <w:t>Se realiza reconocimiento de datos generales básicos como: nombre, edad, teléfono, dirección, fecha de nacimiento, número de documento, EPS y estado civil, tomados en apertura de historia.</w:t>
      </w:r>
    </w:p>
    <w:p w:rsidR="00A013AF" w:rsidRDefault="00A013AF" w:rsidP="00A013AF">
      <w:pPr>
        <w:pStyle w:val="Prrafodelista"/>
        <w:numPr>
          <w:ilvl w:val="0"/>
          <w:numId w:val="1"/>
        </w:numPr>
        <w:jc w:val="both"/>
        <w:rPr>
          <w:rFonts w:ascii="Arial" w:hAnsi="Arial" w:cs="Arial"/>
          <w:sz w:val="24"/>
          <w:szCs w:val="24"/>
        </w:rPr>
      </w:pPr>
      <w:r>
        <w:rPr>
          <w:rFonts w:ascii="Arial" w:hAnsi="Arial" w:cs="Arial"/>
          <w:sz w:val="24"/>
          <w:szCs w:val="24"/>
        </w:rPr>
        <w:t xml:space="preserve"> En consulta se inicia con edad, escolaridad, actividad labora</w:t>
      </w:r>
      <w:r w:rsidR="00F27FE9">
        <w:rPr>
          <w:rFonts w:ascii="Arial" w:hAnsi="Arial" w:cs="Arial"/>
          <w:sz w:val="24"/>
          <w:szCs w:val="24"/>
        </w:rPr>
        <w:t>l</w:t>
      </w:r>
      <w:r>
        <w:rPr>
          <w:rFonts w:ascii="Arial" w:hAnsi="Arial" w:cs="Arial"/>
          <w:sz w:val="24"/>
          <w:szCs w:val="24"/>
        </w:rPr>
        <w:t xml:space="preserve">, </w:t>
      </w:r>
      <w:r w:rsidR="00F27FE9">
        <w:rPr>
          <w:rFonts w:ascii="Arial" w:hAnsi="Arial" w:cs="Arial"/>
          <w:sz w:val="24"/>
          <w:szCs w:val="24"/>
        </w:rPr>
        <w:t>integrantes del núcleo familiar, dinámica y vínculos, vida social, antecedentes de enfermedades físicas y psicológicas, cirugías, consumo de medicamentos o sustancias psicoactivas, antecedentes legales, reconocimiento si es víctimas de desplazamiento, pérdidas de familiares.</w:t>
      </w:r>
    </w:p>
    <w:p w:rsidR="00F27FE9" w:rsidRDefault="00F27FE9" w:rsidP="00A013AF">
      <w:pPr>
        <w:pStyle w:val="Prrafodelista"/>
        <w:numPr>
          <w:ilvl w:val="0"/>
          <w:numId w:val="1"/>
        </w:numPr>
        <w:jc w:val="both"/>
        <w:rPr>
          <w:rFonts w:ascii="Arial" w:hAnsi="Arial" w:cs="Arial"/>
          <w:sz w:val="24"/>
          <w:szCs w:val="24"/>
        </w:rPr>
      </w:pPr>
      <w:r>
        <w:rPr>
          <w:rFonts w:ascii="Arial" w:hAnsi="Arial" w:cs="Arial"/>
          <w:sz w:val="24"/>
          <w:szCs w:val="24"/>
        </w:rPr>
        <w:t xml:space="preserve">Se inicia con el motivo de consulta en entrevista abierta o </w:t>
      </w:r>
      <w:proofErr w:type="spellStart"/>
      <w:r>
        <w:rPr>
          <w:rFonts w:ascii="Arial" w:hAnsi="Arial" w:cs="Arial"/>
          <w:sz w:val="24"/>
          <w:szCs w:val="24"/>
        </w:rPr>
        <w:t>semi</w:t>
      </w:r>
      <w:proofErr w:type="spellEnd"/>
      <w:r>
        <w:rPr>
          <w:rFonts w:ascii="Arial" w:hAnsi="Arial" w:cs="Arial"/>
          <w:sz w:val="24"/>
          <w:szCs w:val="24"/>
        </w:rPr>
        <w:t>-estructurada de acuerdo al caso, se generan las diferentes etapas de la misma.</w:t>
      </w:r>
    </w:p>
    <w:p w:rsidR="00F27FE9" w:rsidRDefault="00F27FE9" w:rsidP="00A013AF">
      <w:pPr>
        <w:pStyle w:val="Prrafodelista"/>
        <w:numPr>
          <w:ilvl w:val="0"/>
          <w:numId w:val="1"/>
        </w:numPr>
        <w:jc w:val="both"/>
        <w:rPr>
          <w:rFonts w:ascii="Arial" w:hAnsi="Arial" w:cs="Arial"/>
          <w:sz w:val="24"/>
          <w:szCs w:val="24"/>
        </w:rPr>
      </w:pPr>
      <w:r>
        <w:rPr>
          <w:rFonts w:ascii="Arial" w:hAnsi="Arial" w:cs="Arial"/>
          <w:sz w:val="24"/>
          <w:szCs w:val="24"/>
        </w:rPr>
        <w:t xml:space="preserve">Se realiza exploración del examen mental teniendo en cuanta proceso como: conciencia, ubicación viso-espacial, dominio de lateralidad, estado emocional, memoria, </w:t>
      </w:r>
      <w:proofErr w:type="spellStart"/>
      <w:r>
        <w:rPr>
          <w:rFonts w:ascii="Arial" w:hAnsi="Arial" w:cs="Arial"/>
          <w:sz w:val="24"/>
          <w:szCs w:val="24"/>
        </w:rPr>
        <w:t>sensopercepción</w:t>
      </w:r>
      <w:proofErr w:type="spellEnd"/>
      <w:r>
        <w:rPr>
          <w:rFonts w:ascii="Arial" w:hAnsi="Arial" w:cs="Arial"/>
          <w:sz w:val="24"/>
          <w:szCs w:val="24"/>
        </w:rPr>
        <w:t xml:space="preserve">, lenguaje, inteligencia, juicio, pensamiento, introspección, prospección, sueño y alimentación. </w:t>
      </w:r>
    </w:p>
    <w:p w:rsidR="00F27FE9" w:rsidRDefault="00F27FE9" w:rsidP="00A013AF">
      <w:pPr>
        <w:pStyle w:val="Prrafodelista"/>
        <w:numPr>
          <w:ilvl w:val="0"/>
          <w:numId w:val="1"/>
        </w:numPr>
        <w:jc w:val="both"/>
        <w:rPr>
          <w:rFonts w:ascii="Arial" w:hAnsi="Arial" w:cs="Arial"/>
          <w:sz w:val="24"/>
          <w:szCs w:val="24"/>
        </w:rPr>
      </w:pPr>
      <w:r>
        <w:rPr>
          <w:rFonts w:ascii="Arial" w:hAnsi="Arial" w:cs="Arial"/>
          <w:sz w:val="24"/>
          <w:szCs w:val="24"/>
        </w:rPr>
        <w:t>Diagnóstico acorde al CI-10</w:t>
      </w:r>
    </w:p>
    <w:p w:rsidR="00F27FE9" w:rsidRDefault="00F27FE9" w:rsidP="00A013AF">
      <w:pPr>
        <w:pStyle w:val="Prrafodelista"/>
        <w:numPr>
          <w:ilvl w:val="0"/>
          <w:numId w:val="1"/>
        </w:numPr>
        <w:jc w:val="both"/>
        <w:rPr>
          <w:rFonts w:ascii="Arial" w:hAnsi="Arial" w:cs="Arial"/>
          <w:sz w:val="24"/>
          <w:szCs w:val="24"/>
        </w:rPr>
      </w:pPr>
      <w:r>
        <w:rPr>
          <w:rFonts w:ascii="Arial" w:hAnsi="Arial" w:cs="Arial"/>
          <w:sz w:val="24"/>
          <w:szCs w:val="24"/>
        </w:rPr>
        <w:t>Sugerencias, recomendaciones acorde a los objetivos terapéuticos.</w:t>
      </w:r>
    </w:p>
    <w:p w:rsidR="007B165E" w:rsidRPr="007B165E" w:rsidRDefault="007B165E" w:rsidP="007B165E">
      <w:pPr>
        <w:jc w:val="both"/>
        <w:rPr>
          <w:rFonts w:ascii="Arial" w:hAnsi="Arial" w:cs="Arial"/>
          <w:sz w:val="24"/>
          <w:szCs w:val="24"/>
        </w:rPr>
      </w:pPr>
    </w:p>
    <w:p w:rsidR="00EC4C60" w:rsidRPr="00750AC3" w:rsidRDefault="00054753" w:rsidP="00054753">
      <w:pPr>
        <w:pStyle w:val="Ttulo1"/>
        <w:numPr>
          <w:ilvl w:val="0"/>
          <w:numId w:val="2"/>
        </w:numPr>
        <w:spacing w:after="240"/>
      </w:pPr>
      <w:bookmarkStart w:id="6" w:name="_Toc526492150"/>
      <w:r>
        <w:lastRenderedPageBreak/>
        <w:t>PROCESO DE INTERVENCIÓN DE ACUERDO A UNO DE LOS MODELOS PSICOLÓGICOS.</w:t>
      </w:r>
      <w:bookmarkEnd w:id="6"/>
      <w:r>
        <w:t xml:space="preserve"> </w:t>
      </w:r>
    </w:p>
    <w:p w:rsidR="00806CA8" w:rsidRDefault="00054753" w:rsidP="00054753">
      <w:pPr>
        <w:pStyle w:val="Ttulo2"/>
        <w:numPr>
          <w:ilvl w:val="1"/>
          <w:numId w:val="2"/>
        </w:numPr>
      </w:pPr>
      <w:bookmarkStart w:id="7" w:name="_Toc526492151"/>
      <w:r w:rsidRPr="00750AC3">
        <w:t>EL CONTACTO INICIAL</w:t>
      </w:r>
      <w:bookmarkEnd w:id="7"/>
    </w:p>
    <w:p w:rsidR="00054753" w:rsidRPr="00750AC3" w:rsidRDefault="00054753" w:rsidP="005D7132">
      <w:pPr>
        <w:autoSpaceDE w:val="0"/>
        <w:autoSpaceDN w:val="0"/>
        <w:adjustRightInd w:val="0"/>
        <w:spacing w:after="0"/>
        <w:rPr>
          <w:rFonts w:ascii="Arial" w:hAnsi="Arial" w:cs="Arial"/>
          <w:b/>
          <w:bCs/>
          <w:sz w:val="24"/>
          <w:szCs w:val="24"/>
        </w:rPr>
      </w:pPr>
    </w:p>
    <w:p w:rsidR="00806CA8" w:rsidRDefault="00806CA8" w:rsidP="005D7132">
      <w:pPr>
        <w:autoSpaceDE w:val="0"/>
        <w:autoSpaceDN w:val="0"/>
        <w:adjustRightInd w:val="0"/>
        <w:spacing w:after="0"/>
        <w:jc w:val="both"/>
        <w:rPr>
          <w:rFonts w:ascii="Arial" w:hAnsi="Arial" w:cs="Arial"/>
          <w:sz w:val="24"/>
          <w:szCs w:val="24"/>
        </w:rPr>
      </w:pPr>
      <w:r w:rsidRPr="00750AC3">
        <w:rPr>
          <w:rFonts w:ascii="Arial" w:hAnsi="Arial" w:cs="Arial"/>
          <w:sz w:val="24"/>
          <w:szCs w:val="24"/>
        </w:rPr>
        <w:t>Lo primero que</w:t>
      </w:r>
      <w:r w:rsidR="005D7132" w:rsidRPr="00750AC3">
        <w:rPr>
          <w:rFonts w:ascii="Arial" w:hAnsi="Arial" w:cs="Arial"/>
          <w:sz w:val="24"/>
          <w:szCs w:val="24"/>
        </w:rPr>
        <w:t xml:space="preserve"> hemos de saber sobre el paciente</w:t>
      </w:r>
      <w:r w:rsidRPr="00750AC3">
        <w:rPr>
          <w:rFonts w:ascii="Arial" w:hAnsi="Arial" w:cs="Arial"/>
          <w:sz w:val="24"/>
          <w:szCs w:val="24"/>
        </w:rPr>
        <w:t xml:space="preserve"> que acude a consulta, es si acude</w:t>
      </w:r>
      <w:r w:rsidR="005D7132" w:rsidRPr="00750AC3">
        <w:rPr>
          <w:rFonts w:ascii="Arial" w:hAnsi="Arial" w:cs="Arial"/>
          <w:sz w:val="24"/>
          <w:szCs w:val="24"/>
        </w:rPr>
        <w:t xml:space="preserve"> </w:t>
      </w:r>
      <w:r w:rsidRPr="00750AC3">
        <w:rPr>
          <w:rFonts w:ascii="Arial" w:hAnsi="Arial" w:cs="Arial"/>
          <w:sz w:val="24"/>
          <w:szCs w:val="24"/>
        </w:rPr>
        <w:t>por iniciativa/motivación propia (por su propia voluntad) o bien, por iniciativa de los</w:t>
      </w:r>
      <w:r w:rsidR="005D7132" w:rsidRPr="00750AC3">
        <w:rPr>
          <w:rFonts w:ascii="Arial" w:hAnsi="Arial" w:cs="Arial"/>
          <w:sz w:val="24"/>
          <w:szCs w:val="24"/>
        </w:rPr>
        <w:t xml:space="preserve"> </w:t>
      </w:r>
      <w:r w:rsidRPr="00750AC3">
        <w:rPr>
          <w:rFonts w:ascii="Arial" w:hAnsi="Arial" w:cs="Arial"/>
          <w:sz w:val="24"/>
          <w:szCs w:val="24"/>
        </w:rPr>
        <w:t>padres, cónyuge, otros familiares o amigos. En el primer caso tendremos un</w:t>
      </w:r>
      <w:r w:rsidR="005D7132" w:rsidRPr="00750AC3">
        <w:rPr>
          <w:rFonts w:ascii="Arial" w:hAnsi="Arial" w:cs="Arial"/>
          <w:sz w:val="24"/>
          <w:szCs w:val="24"/>
        </w:rPr>
        <w:t xml:space="preserve"> </w:t>
      </w:r>
      <w:r w:rsidRPr="00750AC3">
        <w:rPr>
          <w:rFonts w:ascii="Arial" w:hAnsi="Arial" w:cs="Arial"/>
          <w:sz w:val="24"/>
          <w:szCs w:val="24"/>
        </w:rPr>
        <w:t>obstáculo menos que salvar de cara a establecer una buena interacción terapeuta</w:t>
      </w:r>
      <w:r w:rsidR="005D7132" w:rsidRPr="00750AC3">
        <w:rPr>
          <w:rFonts w:ascii="Arial" w:hAnsi="Arial" w:cs="Arial"/>
          <w:sz w:val="24"/>
          <w:szCs w:val="24"/>
        </w:rPr>
        <w:t xml:space="preserve"> </w:t>
      </w:r>
      <w:r w:rsidRPr="00750AC3">
        <w:rPr>
          <w:rFonts w:ascii="Arial" w:hAnsi="Arial" w:cs="Arial"/>
          <w:sz w:val="24"/>
          <w:szCs w:val="24"/>
        </w:rPr>
        <w:t>cliente</w:t>
      </w:r>
      <w:r w:rsidR="005D7132" w:rsidRPr="00750AC3">
        <w:rPr>
          <w:rFonts w:ascii="Arial" w:hAnsi="Arial" w:cs="Arial"/>
          <w:sz w:val="24"/>
          <w:szCs w:val="24"/>
        </w:rPr>
        <w:t xml:space="preserve"> </w:t>
      </w:r>
      <w:r w:rsidRPr="00750AC3">
        <w:rPr>
          <w:rFonts w:ascii="Arial" w:hAnsi="Arial" w:cs="Arial"/>
          <w:sz w:val="24"/>
          <w:szCs w:val="24"/>
        </w:rPr>
        <w:t>(Morrison, 1995).Puede ser interesante saber quién es el que realiza la petición de consulta; si el</w:t>
      </w:r>
      <w:r w:rsidR="005D7132" w:rsidRPr="00750AC3">
        <w:rPr>
          <w:rFonts w:ascii="Arial" w:hAnsi="Arial" w:cs="Arial"/>
          <w:sz w:val="24"/>
          <w:szCs w:val="24"/>
        </w:rPr>
        <w:t xml:space="preserve"> propio paciente</w:t>
      </w:r>
      <w:r w:rsidRPr="00750AC3">
        <w:rPr>
          <w:rFonts w:ascii="Arial" w:hAnsi="Arial" w:cs="Arial"/>
          <w:sz w:val="24"/>
          <w:szCs w:val="24"/>
        </w:rPr>
        <w:t>, si un familiar allegado, un amigo, etc. Porque de algún modo puede</w:t>
      </w:r>
      <w:r w:rsidR="005D7132" w:rsidRPr="00750AC3">
        <w:rPr>
          <w:rFonts w:ascii="Arial" w:hAnsi="Arial" w:cs="Arial"/>
          <w:sz w:val="24"/>
          <w:szCs w:val="24"/>
        </w:rPr>
        <w:t xml:space="preserve"> </w:t>
      </w:r>
      <w:r w:rsidRPr="00750AC3">
        <w:rPr>
          <w:rFonts w:ascii="Arial" w:hAnsi="Arial" w:cs="Arial"/>
          <w:sz w:val="24"/>
          <w:szCs w:val="24"/>
        </w:rPr>
        <w:t>darnos una pista</w:t>
      </w:r>
      <w:r w:rsidR="005D7132" w:rsidRPr="00750AC3">
        <w:rPr>
          <w:rFonts w:ascii="Arial" w:hAnsi="Arial" w:cs="Arial"/>
          <w:sz w:val="24"/>
          <w:szCs w:val="24"/>
        </w:rPr>
        <w:t xml:space="preserve"> sobre la motivación del paciente</w:t>
      </w:r>
      <w:r w:rsidRPr="00750AC3">
        <w:rPr>
          <w:rFonts w:ascii="Arial" w:hAnsi="Arial" w:cs="Arial"/>
          <w:sz w:val="24"/>
          <w:szCs w:val="24"/>
        </w:rPr>
        <w:t>.</w:t>
      </w:r>
      <w:r w:rsidR="005D7132" w:rsidRPr="00750AC3">
        <w:rPr>
          <w:rFonts w:ascii="Arial" w:hAnsi="Arial" w:cs="Arial"/>
          <w:sz w:val="24"/>
          <w:szCs w:val="24"/>
        </w:rPr>
        <w:t xml:space="preserve"> </w:t>
      </w:r>
      <w:r w:rsidRPr="00750AC3">
        <w:rPr>
          <w:rFonts w:ascii="Arial" w:hAnsi="Arial" w:cs="Arial"/>
          <w:sz w:val="24"/>
          <w:szCs w:val="24"/>
        </w:rPr>
        <w:t xml:space="preserve">Otro aspecto importante de este primer contacto inicial es saber </w:t>
      </w:r>
      <w:r w:rsidR="005D7132" w:rsidRPr="00750AC3">
        <w:rPr>
          <w:rFonts w:ascii="Arial" w:hAnsi="Arial" w:cs="Arial"/>
          <w:sz w:val="24"/>
          <w:szCs w:val="24"/>
        </w:rPr>
        <w:t>por qué</w:t>
      </w:r>
      <w:r w:rsidRPr="00750AC3">
        <w:rPr>
          <w:rFonts w:ascii="Arial" w:hAnsi="Arial" w:cs="Arial"/>
          <w:sz w:val="24"/>
          <w:szCs w:val="24"/>
        </w:rPr>
        <w:t xml:space="preserve"> se solicita la</w:t>
      </w:r>
      <w:r w:rsidR="005D7132" w:rsidRPr="00750AC3">
        <w:rPr>
          <w:rFonts w:ascii="Arial" w:hAnsi="Arial" w:cs="Arial"/>
          <w:sz w:val="24"/>
          <w:szCs w:val="24"/>
        </w:rPr>
        <w:t xml:space="preserve"> </w:t>
      </w:r>
      <w:r w:rsidRPr="00750AC3">
        <w:rPr>
          <w:rFonts w:ascii="Arial" w:hAnsi="Arial" w:cs="Arial"/>
          <w:sz w:val="24"/>
          <w:szCs w:val="24"/>
        </w:rPr>
        <w:t>consulta, (o cuál es el motivo de consulta) y, en algunos casos, qué pretende</w:t>
      </w:r>
      <w:r w:rsidR="005D7132" w:rsidRPr="00750AC3">
        <w:rPr>
          <w:rFonts w:ascii="Arial" w:hAnsi="Arial" w:cs="Arial"/>
          <w:sz w:val="24"/>
          <w:szCs w:val="24"/>
        </w:rPr>
        <w:t xml:space="preserve"> conseguir el paciente</w:t>
      </w:r>
      <w:r w:rsidRPr="00750AC3">
        <w:rPr>
          <w:rFonts w:ascii="Arial" w:hAnsi="Arial" w:cs="Arial"/>
          <w:sz w:val="24"/>
          <w:szCs w:val="24"/>
        </w:rPr>
        <w:t>, ya que en otros está claro.</w:t>
      </w:r>
    </w:p>
    <w:p w:rsidR="00054753" w:rsidRPr="00750AC3" w:rsidRDefault="00054753" w:rsidP="005D7132">
      <w:pPr>
        <w:autoSpaceDE w:val="0"/>
        <w:autoSpaceDN w:val="0"/>
        <w:adjustRightInd w:val="0"/>
        <w:spacing w:after="0"/>
        <w:jc w:val="both"/>
        <w:rPr>
          <w:rFonts w:ascii="Arial" w:hAnsi="Arial" w:cs="Arial"/>
          <w:sz w:val="24"/>
          <w:szCs w:val="24"/>
        </w:rPr>
      </w:pPr>
    </w:p>
    <w:p w:rsidR="00806CA8" w:rsidRPr="00750AC3" w:rsidRDefault="007D0B3C" w:rsidP="005D7132">
      <w:pPr>
        <w:autoSpaceDE w:val="0"/>
        <w:autoSpaceDN w:val="0"/>
        <w:adjustRightInd w:val="0"/>
        <w:spacing w:after="0"/>
        <w:jc w:val="both"/>
        <w:rPr>
          <w:rFonts w:ascii="Arial" w:hAnsi="Arial" w:cs="Arial"/>
          <w:sz w:val="24"/>
          <w:szCs w:val="24"/>
        </w:rPr>
      </w:pPr>
      <w:r w:rsidRPr="00750AC3">
        <w:rPr>
          <w:rFonts w:ascii="Arial" w:hAnsi="Arial" w:cs="Arial"/>
          <w:sz w:val="24"/>
          <w:szCs w:val="24"/>
        </w:rPr>
        <w:t>Lo ideal es recoger los datos a través de distintas fuentes para contrastarlos, pero en</w:t>
      </w:r>
      <w:r w:rsidR="005D7132" w:rsidRPr="00750AC3">
        <w:rPr>
          <w:rFonts w:ascii="Arial" w:hAnsi="Arial" w:cs="Arial"/>
          <w:sz w:val="24"/>
          <w:szCs w:val="24"/>
        </w:rPr>
        <w:t xml:space="preserve"> </w:t>
      </w:r>
      <w:r w:rsidRPr="00750AC3">
        <w:rPr>
          <w:rFonts w:ascii="Arial" w:hAnsi="Arial" w:cs="Arial"/>
          <w:sz w:val="24"/>
          <w:szCs w:val="24"/>
        </w:rPr>
        <w:t xml:space="preserve">la </w:t>
      </w:r>
      <w:r w:rsidR="00806CA8" w:rsidRPr="00750AC3">
        <w:rPr>
          <w:rFonts w:ascii="Arial" w:hAnsi="Arial" w:cs="Arial"/>
          <w:sz w:val="24"/>
          <w:szCs w:val="24"/>
        </w:rPr>
        <w:t>situación clínica esto no siempre es posible.</w:t>
      </w:r>
      <w:r w:rsidR="005D7132" w:rsidRPr="00750AC3">
        <w:rPr>
          <w:rFonts w:ascii="Arial" w:hAnsi="Arial" w:cs="Arial"/>
          <w:sz w:val="24"/>
          <w:szCs w:val="24"/>
        </w:rPr>
        <w:t xml:space="preserve"> </w:t>
      </w:r>
      <w:r w:rsidR="00806CA8" w:rsidRPr="00750AC3">
        <w:rPr>
          <w:rFonts w:ascii="Arial" w:hAnsi="Arial" w:cs="Arial"/>
          <w:sz w:val="24"/>
          <w:szCs w:val="24"/>
        </w:rPr>
        <w:t>Tamb</w:t>
      </w:r>
      <w:r w:rsidR="005D7132" w:rsidRPr="00750AC3">
        <w:rPr>
          <w:rFonts w:ascii="Arial" w:hAnsi="Arial" w:cs="Arial"/>
          <w:sz w:val="24"/>
          <w:szCs w:val="24"/>
        </w:rPr>
        <w:t>ién hemos de explicar al paciente</w:t>
      </w:r>
      <w:r w:rsidR="00806CA8" w:rsidRPr="00750AC3">
        <w:rPr>
          <w:rFonts w:ascii="Arial" w:hAnsi="Arial" w:cs="Arial"/>
          <w:sz w:val="24"/>
          <w:szCs w:val="24"/>
        </w:rPr>
        <w:t xml:space="preserve"> que acude a consulta, en qué consiste la</w:t>
      </w:r>
      <w:r w:rsidR="005D7132" w:rsidRPr="00750AC3">
        <w:rPr>
          <w:rFonts w:ascii="Arial" w:hAnsi="Arial" w:cs="Arial"/>
          <w:sz w:val="24"/>
          <w:szCs w:val="24"/>
        </w:rPr>
        <w:t xml:space="preserve"> </w:t>
      </w:r>
      <w:r w:rsidR="00806CA8" w:rsidRPr="00750AC3">
        <w:rPr>
          <w:rFonts w:ascii="Arial" w:hAnsi="Arial" w:cs="Arial"/>
          <w:sz w:val="24"/>
          <w:szCs w:val="24"/>
        </w:rPr>
        <w:t>terapia, qué es lo que se le va a hacer y, sobre todo, qué es lo que tiene que hacer.</w:t>
      </w:r>
      <w:r w:rsidR="005D7132" w:rsidRPr="00750AC3">
        <w:rPr>
          <w:rFonts w:ascii="Arial" w:hAnsi="Arial" w:cs="Arial"/>
          <w:sz w:val="24"/>
          <w:szCs w:val="24"/>
        </w:rPr>
        <w:t xml:space="preserve"> </w:t>
      </w:r>
      <w:r w:rsidR="00806CA8" w:rsidRPr="00750AC3">
        <w:rPr>
          <w:rFonts w:ascii="Arial" w:hAnsi="Arial" w:cs="Arial"/>
          <w:sz w:val="24"/>
          <w:szCs w:val="24"/>
        </w:rPr>
        <w:t>Este último aspecto es impo</w:t>
      </w:r>
      <w:r w:rsidR="005D7132" w:rsidRPr="00750AC3">
        <w:rPr>
          <w:rFonts w:ascii="Arial" w:hAnsi="Arial" w:cs="Arial"/>
          <w:sz w:val="24"/>
          <w:szCs w:val="24"/>
        </w:rPr>
        <w:t>rtante, pues a algunos pacientes acostumbrados</w:t>
      </w:r>
      <w:r w:rsidR="00806CA8" w:rsidRPr="00750AC3">
        <w:rPr>
          <w:rFonts w:ascii="Arial" w:hAnsi="Arial" w:cs="Arial"/>
          <w:sz w:val="24"/>
          <w:szCs w:val="24"/>
        </w:rPr>
        <w:t xml:space="preserve"> a otros</w:t>
      </w:r>
      <w:r w:rsidR="005D7132" w:rsidRPr="00750AC3">
        <w:rPr>
          <w:rFonts w:ascii="Arial" w:hAnsi="Arial" w:cs="Arial"/>
          <w:sz w:val="24"/>
          <w:szCs w:val="24"/>
        </w:rPr>
        <w:t xml:space="preserve"> </w:t>
      </w:r>
      <w:r w:rsidR="00806CA8" w:rsidRPr="00750AC3">
        <w:rPr>
          <w:rFonts w:ascii="Arial" w:hAnsi="Arial" w:cs="Arial"/>
          <w:sz w:val="24"/>
          <w:szCs w:val="24"/>
        </w:rPr>
        <w:t>modelos, les sorprende tener que adoptar una actitud activa en el tratamiento.</w:t>
      </w:r>
      <w:r w:rsidR="005D7132" w:rsidRPr="00750AC3">
        <w:rPr>
          <w:rFonts w:ascii="Arial" w:hAnsi="Arial" w:cs="Arial"/>
          <w:sz w:val="24"/>
          <w:szCs w:val="24"/>
        </w:rPr>
        <w:t xml:space="preserve"> </w:t>
      </w:r>
      <w:r w:rsidR="00806CA8" w:rsidRPr="00750AC3">
        <w:rPr>
          <w:rFonts w:ascii="Arial" w:hAnsi="Arial" w:cs="Arial"/>
          <w:sz w:val="24"/>
          <w:szCs w:val="24"/>
        </w:rPr>
        <w:t>Finalizaremos la primera sesión dándole, si es posible, una estimación del tiempo</w:t>
      </w:r>
      <w:r w:rsidR="005D7132" w:rsidRPr="00750AC3">
        <w:rPr>
          <w:rFonts w:ascii="Arial" w:hAnsi="Arial" w:cs="Arial"/>
          <w:sz w:val="24"/>
          <w:szCs w:val="24"/>
        </w:rPr>
        <w:t xml:space="preserve"> </w:t>
      </w:r>
      <w:r w:rsidR="00806CA8" w:rsidRPr="00750AC3">
        <w:rPr>
          <w:rFonts w:ascii="Arial" w:hAnsi="Arial" w:cs="Arial"/>
          <w:sz w:val="24"/>
          <w:szCs w:val="24"/>
        </w:rPr>
        <w:t>que durará la terapia.</w:t>
      </w:r>
    </w:p>
    <w:p w:rsidR="005D7132" w:rsidRPr="00750AC3" w:rsidRDefault="005D7132" w:rsidP="005D7132">
      <w:pPr>
        <w:autoSpaceDE w:val="0"/>
        <w:autoSpaceDN w:val="0"/>
        <w:adjustRightInd w:val="0"/>
        <w:spacing w:after="0"/>
        <w:jc w:val="both"/>
        <w:rPr>
          <w:rFonts w:ascii="Arial" w:hAnsi="Arial" w:cs="Arial"/>
          <w:sz w:val="24"/>
          <w:szCs w:val="24"/>
        </w:rPr>
      </w:pPr>
    </w:p>
    <w:p w:rsidR="00806CA8" w:rsidRDefault="00054753" w:rsidP="00054753">
      <w:pPr>
        <w:pStyle w:val="Ttulo2"/>
        <w:numPr>
          <w:ilvl w:val="1"/>
          <w:numId w:val="2"/>
        </w:numPr>
        <w:spacing w:before="0"/>
      </w:pPr>
      <w:bookmarkStart w:id="8" w:name="_Toc526492152"/>
      <w:r w:rsidRPr="00750AC3">
        <w:t>LA TOMA DE ANOTACIONES</w:t>
      </w:r>
      <w:bookmarkEnd w:id="8"/>
    </w:p>
    <w:p w:rsidR="00054753" w:rsidRPr="00750AC3" w:rsidRDefault="00054753" w:rsidP="005D7132">
      <w:pPr>
        <w:autoSpaceDE w:val="0"/>
        <w:autoSpaceDN w:val="0"/>
        <w:adjustRightInd w:val="0"/>
        <w:spacing w:after="0"/>
        <w:jc w:val="both"/>
        <w:rPr>
          <w:rFonts w:ascii="Arial" w:hAnsi="Arial" w:cs="Arial"/>
          <w:b/>
          <w:bCs/>
          <w:sz w:val="24"/>
          <w:szCs w:val="24"/>
        </w:rPr>
      </w:pPr>
    </w:p>
    <w:p w:rsidR="007D0B3C" w:rsidRDefault="00806CA8" w:rsidP="005D7132">
      <w:pPr>
        <w:autoSpaceDE w:val="0"/>
        <w:autoSpaceDN w:val="0"/>
        <w:adjustRightInd w:val="0"/>
        <w:spacing w:after="0"/>
        <w:jc w:val="both"/>
        <w:rPr>
          <w:rFonts w:ascii="Arial" w:hAnsi="Arial" w:cs="Arial"/>
          <w:sz w:val="24"/>
          <w:szCs w:val="24"/>
        </w:rPr>
      </w:pPr>
      <w:r w:rsidRPr="00750AC3">
        <w:rPr>
          <w:rFonts w:ascii="Arial" w:hAnsi="Arial" w:cs="Arial"/>
          <w:sz w:val="24"/>
          <w:szCs w:val="24"/>
        </w:rPr>
        <w:t>Al ser difícil recordar toda la información suministrada por el paciente, es necesario</w:t>
      </w:r>
      <w:r w:rsidR="005D7132" w:rsidRPr="00750AC3">
        <w:rPr>
          <w:rFonts w:ascii="Arial" w:hAnsi="Arial" w:cs="Arial"/>
          <w:sz w:val="24"/>
          <w:szCs w:val="24"/>
        </w:rPr>
        <w:t xml:space="preserve"> </w:t>
      </w:r>
      <w:r w:rsidRPr="00750AC3">
        <w:rPr>
          <w:rFonts w:ascii="Arial" w:hAnsi="Arial" w:cs="Arial"/>
          <w:sz w:val="24"/>
          <w:szCs w:val="24"/>
        </w:rPr>
        <w:t>tomar notas</w:t>
      </w:r>
      <w:r w:rsidR="005D7132" w:rsidRPr="00750AC3">
        <w:rPr>
          <w:rFonts w:ascii="Arial" w:hAnsi="Arial" w:cs="Arial"/>
          <w:sz w:val="24"/>
          <w:szCs w:val="24"/>
        </w:rPr>
        <w:t>. Hemos de advertirle al paciente</w:t>
      </w:r>
      <w:r w:rsidRPr="00750AC3">
        <w:rPr>
          <w:rFonts w:ascii="Arial" w:hAnsi="Arial" w:cs="Arial"/>
          <w:sz w:val="24"/>
          <w:szCs w:val="24"/>
        </w:rPr>
        <w:t xml:space="preserve"> que deseamos tomar notas durante la</w:t>
      </w:r>
      <w:r w:rsidR="005D7132" w:rsidRPr="00750AC3">
        <w:rPr>
          <w:rFonts w:ascii="Arial" w:hAnsi="Arial" w:cs="Arial"/>
          <w:sz w:val="24"/>
          <w:szCs w:val="24"/>
        </w:rPr>
        <w:t xml:space="preserve"> </w:t>
      </w:r>
      <w:r w:rsidRPr="00750AC3">
        <w:rPr>
          <w:rFonts w:ascii="Arial" w:hAnsi="Arial" w:cs="Arial"/>
          <w:sz w:val="24"/>
          <w:szCs w:val="24"/>
        </w:rPr>
        <w:t>sesión. S</w:t>
      </w:r>
      <w:r w:rsidR="005D7132" w:rsidRPr="00750AC3">
        <w:rPr>
          <w:rFonts w:ascii="Arial" w:hAnsi="Arial" w:cs="Arial"/>
          <w:sz w:val="24"/>
          <w:szCs w:val="24"/>
        </w:rPr>
        <w:t>i excepcionalmente algún paciente</w:t>
      </w:r>
      <w:r w:rsidRPr="00750AC3">
        <w:rPr>
          <w:rFonts w:ascii="Arial" w:hAnsi="Arial" w:cs="Arial"/>
          <w:sz w:val="24"/>
          <w:szCs w:val="24"/>
        </w:rPr>
        <w:t xml:space="preserve"> no quiere, se intentará explicarle que son</w:t>
      </w:r>
      <w:r w:rsidR="005D7132" w:rsidRPr="00750AC3">
        <w:rPr>
          <w:rFonts w:ascii="Arial" w:hAnsi="Arial" w:cs="Arial"/>
          <w:sz w:val="24"/>
          <w:szCs w:val="24"/>
        </w:rPr>
        <w:t xml:space="preserve"> </w:t>
      </w:r>
      <w:r w:rsidRPr="00750AC3">
        <w:rPr>
          <w:rFonts w:ascii="Arial" w:hAnsi="Arial" w:cs="Arial"/>
          <w:sz w:val="24"/>
          <w:szCs w:val="24"/>
        </w:rPr>
        <w:t>necesarias algunas notas para darle sentido a la in</w:t>
      </w:r>
      <w:r w:rsidR="005D7132" w:rsidRPr="00750AC3">
        <w:rPr>
          <w:rFonts w:ascii="Arial" w:hAnsi="Arial" w:cs="Arial"/>
          <w:sz w:val="24"/>
          <w:szCs w:val="24"/>
        </w:rPr>
        <w:t xml:space="preserve">formación. Si insiste, se escribe una generalidad. </w:t>
      </w:r>
      <w:proofErr w:type="gramStart"/>
      <w:r w:rsidR="005D7132" w:rsidRPr="00750AC3">
        <w:rPr>
          <w:rFonts w:ascii="Arial" w:hAnsi="Arial" w:cs="Arial"/>
          <w:sz w:val="24"/>
          <w:szCs w:val="24"/>
        </w:rPr>
        <w:t>l</w:t>
      </w:r>
      <w:r w:rsidRPr="00750AC3">
        <w:rPr>
          <w:rFonts w:ascii="Arial" w:hAnsi="Arial" w:cs="Arial"/>
          <w:sz w:val="24"/>
          <w:szCs w:val="24"/>
        </w:rPr>
        <w:t>a</w:t>
      </w:r>
      <w:proofErr w:type="gramEnd"/>
      <w:r w:rsidRPr="00750AC3">
        <w:rPr>
          <w:rFonts w:ascii="Arial" w:hAnsi="Arial" w:cs="Arial"/>
          <w:sz w:val="24"/>
          <w:szCs w:val="24"/>
        </w:rPr>
        <w:t xml:space="preserve"> toma de notas deberá ser mínima, lo cual le perm</w:t>
      </w:r>
      <w:r w:rsidR="005D7132" w:rsidRPr="00750AC3">
        <w:rPr>
          <w:rFonts w:ascii="Arial" w:hAnsi="Arial" w:cs="Arial"/>
          <w:sz w:val="24"/>
          <w:szCs w:val="24"/>
        </w:rPr>
        <w:t>itirá al terapeuta observar al paciente</w:t>
      </w:r>
      <w:r w:rsidRPr="00750AC3">
        <w:rPr>
          <w:rFonts w:ascii="Arial" w:hAnsi="Arial" w:cs="Arial"/>
          <w:sz w:val="24"/>
          <w:szCs w:val="24"/>
        </w:rPr>
        <w:t>. Añadir también, que tanto para la primera como para las restantes sesiones</w:t>
      </w:r>
      <w:r w:rsidR="005D7132" w:rsidRPr="00750AC3">
        <w:rPr>
          <w:rFonts w:ascii="Arial" w:hAnsi="Arial" w:cs="Arial"/>
          <w:sz w:val="24"/>
          <w:szCs w:val="24"/>
        </w:rPr>
        <w:t xml:space="preserve"> </w:t>
      </w:r>
      <w:r w:rsidRPr="00750AC3">
        <w:rPr>
          <w:rFonts w:ascii="Arial" w:hAnsi="Arial" w:cs="Arial"/>
          <w:sz w:val="24"/>
          <w:szCs w:val="24"/>
        </w:rPr>
        <w:t>puede ser de mucha ayuda utilizar medios audiovi</w:t>
      </w:r>
      <w:r w:rsidR="005D7132" w:rsidRPr="00750AC3">
        <w:rPr>
          <w:rFonts w:ascii="Arial" w:hAnsi="Arial" w:cs="Arial"/>
          <w:sz w:val="24"/>
          <w:szCs w:val="24"/>
        </w:rPr>
        <w:t xml:space="preserve">suales, tales como </w:t>
      </w:r>
      <w:r w:rsidRPr="00750AC3">
        <w:rPr>
          <w:rFonts w:ascii="Arial" w:hAnsi="Arial" w:cs="Arial"/>
          <w:sz w:val="24"/>
          <w:szCs w:val="24"/>
        </w:rPr>
        <w:t>vídeo. Si se dec</w:t>
      </w:r>
      <w:r w:rsidR="005D7132" w:rsidRPr="00750AC3">
        <w:rPr>
          <w:rFonts w:ascii="Arial" w:hAnsi="Arial" w:cs="Arial"/>
          <w:sz w:val="24"/>
          <w:szCs w:val="24"/>
        </w:rPr>
        <w:t>ide grabar la sesión, el paciente</w:t>
      </w:r>
      <w:r w:rsidRPr="00750AC3">
        <w:rPr>
          <w:rFonts w:ascii="Arial" w:hAnsi="Arial" w:cs="Arial"/>
          <w:sz w:val="24"/>
          <w:szCs w:val="24"/>
        </w:rPr>
        <w:t xml:space="preserve"> deberá dar su consentimiento, tanto</w:t>
      </w:r>
      <w:r w:rsidR="005D7132" w:rsidRPr="00750AC3">
        <w:rPr>
          <w:rFonts w:ascii="Arial" w:hAnsi="Arial" w:cs="Arial"/>
          <w:sz w:val="24"/>
          <w:szCs w:val="24"/>
        </w:rPr>
        <w:t xml:space="preserve"> sea en video o de otra forma</w:t>
      </w:r>
      <w:r w:rsidRPr="00750AC3">
        <w:rPr>
          <w:rFonts w:ascii="Arial" w:hAnsi="Arial" w:cs="Arial"/>
          <w:sz w:val="24"/>
          <w:szCs w:val="24"/>
        </w:rPr>
        <w:t xml:space="preserve"> y ha de explicársele el propósito educacional. En</w:t>
      </w:r>
      <w:r w:rsidR="005D7132" w:rsidRPr="00750AC3">
        <w:rPr>
          <w:rFonts w:ascii="Arial" w:hAnsi="Arial" w:cs="Arial"/>
          <w:sz w:val="24"/>
          <w:szCs w:val="24"/>
        </w:rPr>
        <w:t xml:space="preserve"> </w:t>
      </w:r>
      <w:r w:rsidRPr="00750AC3">
        <w:rPr>
          <w:rFonts w:ascii="Arial" w:hAnsi="Arial" w:cs="Arial"/>
          <w:sz w:val="24"/>
          <w:szCs w:val="24"/>
        </w:rPr>
        <w:t xml:space="preserve">algunos casos esto puede ser de mucha </w:t>
      </w:r>
      <w:r w:rsidRPr="00750AC3">
        <w:rPr>
          <w:rFonts w:ascii="Arial" w:hAnsi="Arial" w:cs="Arial"/>
          <w:sz w:val="24"/>
          <w:szCs w:val="24"/>
        </w:rPr>
        <w:lastRenderedPageBreak/>
        <w:t>ayuda para el tratamiento.</w:t>
      </w:r>
      <w:r w:rsidR="005D7132" w:rsidRPr="00750AC3">
        <w:rPr>
          <w:rFonts w:ascii="Arial" w:hAnsi="Arial" w:cs="Arial"/>
          <w:sz w:val="24"/>
          <w:szCs w:val="24"/>
        </w:rPr>
        <w:t xml:space="preserve"> </w:t>
      </w:r>
      <w:r w:rsidR="007D0B3C" w:rsidRPr="00750AC3">
        <w:rPr>
          <w:rFonts w:ascii="Arial" w:hAnsi="Arial" w:cs="Arial"/>
          <w:sz w:val="24"/>
          <w:szCs w:val="24"/>
        </w:rPr>
        <w:t>También hemos de explicar al cliente que acude a consulta, en qué consiste la</w:t>
      </w:r>
      <w:r w:rsidR="005D7132" w:rsidRPr="00750AC3">
        <w:rPr>
          <w:rFonts w:ascii="Arial" w:hAnsi="Arial" w:cs="Arial"/>
          <w:sz w:val="24"/>
          <w:szCs w:val="24"/>
        </w:rPr>
        <w:t xml:space="preserve"> </w:t>
      </w:r>
      <w:r w:rsidR="007D0B3C" w:rsidRPr="00750AC3">
        <w:rPr>
          <w:rFonts w:ascii="Arial" w:hAnsi="Arial" w:cs="Arial"/>
          <w:sz w:val="24"/>
          <w:szCs w:val="24"/>
        </w:rPr>
        <w:t>terapia, qué es lo que se le va a hacer y, sobre todo, qué es lo que tiene que hacer.</w:t>
      </w:r>
      <w:r w:rsidR="005D7132" w:rsidRPr="00750AC3">
        <w:rPr>
          <w:rFonts w:ascii="Arial" w:hAnsi="Arial" w:cs="Arial"/>
          <w:sz w:val="24"/>
          <w:szCs w:val="24"/>
        </w:rPr>
        <w:t xml:space="preserve"> </w:t>
      </w:r>
      <w:r w:rsidR="007D0B3C" w:rsidRPr="00750AC3">
        <w:rPr>
          <w:rFonts w:ascii="Arial" w:hAnsi="Arial" w:cs="Arial"/>
          <w:sz w:val="24"/>
          <w:szCs w:val="24"/>
        </w:rPr>
        <w:t>Este último aspecto es imp</w:t>
      </w:r>
      <w:r w:rsidR="005D7132" w:rsidRPr="00750AC3">
        <w:rPr>
          <w:rFonts w:ascii="Arial" w:hAnsi="Arial" w:cs="Arial"/>
          <w:sz w:val="24"/>
          <w:szCs w:val="24"/>
        </w:rPr>
        <w:t>ortante, pues a algunos pacientes</w:t>
      </w:r>
      <w:r w:rsidR="007D0B3C" w:rsidRPr="00750AC3">
        <w:rPr>
          <w:rFonts w:ascii="Arial" w:hAnsi="Arial" w:cs="Arial"/>
          <w:sz w:val="24"/>
          <w:szCs w:val="24"/>
        </w:rPr>
        <w:t xml:space="preserve"> acostumbrados a otros</w:t>
      </w:r>
      <w:r w:rsidR="00054753">
        <w:rPr>
          <w:rFonts w:ascii="Arial" w:hAnsi="Arial" w:cs="Arial"/>
          <w:sz w:val="24"/>
          <w:szCs w:val="24"/>
        </w:rPr>
        <w:t xml:space="preserve"> </w:t>
      </w:r>
      <w:r w:rsidR="007D0B3C" w:rsidRPr="00750AC3">
        <w:rPr>
          <w:rFonts w:ascii="Arial" w:hAnsi="Arial" w:cs="Arial"/>
          <w:sz w:val="24"/>
          <w:szCs w:val="24"/>
        </w:rPr>
        <w:t>modelos, les sorprende tener que adoptar una actitud activa en el tratamiento.</w:t>
      </w:r>
      <w:r w:rsidR="005D7132" w:rsidRPr="00750AC3">
        <w:rPr>
          <w:rFonts w:ascii="Arial" w:hAnsi="Arial" w:cs="Arial"/>
          <w:sz w:val="24"/>
          <w:szCs w:val="24"/>
        </w:rPr>
        <w:t xml:space="preserve"> </w:t>
      </w:r>
      <w:r w:rsidR="007D0B3C" w:rsidRPr="00750AC3">
        <w:rPr>
          <w:rFonts w:ascii="Arial" w:hAnsi="Arial" w:cs="Arial"/>
          <w:sz w:val="24"/>
          <w:szCs w:val="24"/>
        </w:rPr>
        <w:t>Finalizaremos la primera sesión dándole, si es posible, una estimación del tiempo</w:t>
      </w:r>
      <w:r w:rsidR="005D7132" w:rsidRPr="00750AC3">
        <w:rPr>
          <w:rFonts w:ascii="Arial" w:hAnsi="Arial" w:cs="Arial"/>
          <w:sz w:val="24"/>
          <w:szCs w:val="24"/>
        </w:rPr>
        <w:t xml:space="preserve"> </w:t>
      </w:r>
      <w:r w:rsidR="007D0B3C" w:rsidRPr="00750AC3">
        <w:rPr>
          <w:rFonts w:ascii="Arial" w:hAnsi="Arial" w:cs="Arial"/>
          <w:sz w:val="24"/>
          <w:szCs w:val="24"/>
        </w:rPr>
        <w:t>que durará la terapia.</w:t>
      </w:r>
    </w:p>
    <w:p w:rsidR="007D0B3C" w:rsidRDefault="00054753" w:rsidP="00054753">
      <w:pPr>
        <w:pStyle w:val="Ttulo2"/>
        <w:numPr>
          <w:ilvl w:val="1"/>
          <w:numId w:val="2"/>
        </w:numPr>
      </w:pPr>
      <w:bookmarkStart w:id="9" w:name="_Toc526492153"/>
      <w:r w:rsidRPr="00750AC3">
        <w:t>LAS PRIMERAS PREGUNTAS</w:t>
      </w:r>
      <w:bookmarkEnd w:id="9"/>
    </w:p>
    <w:p w:rsidR="00054753" w:rsidRPr="00750AC3" w:rsidRDefault="00054753" w:rsidP="005D7132">
      <w:pPr>
        <w:autoSpaceDE w:val="0"/>
        <w:autoSpaceDN w:val="0"/>
        <w:adjustRightInd w:val="0"/>
        <w:spacing w:after="0"/>
        <w:jc w:val="both"/>
        <w:rPr>
          <w:rFonts w:ascii="Arial" w:hAnsi="Arial" w:cs="Arial"/>
          <w:b/>
          <w:bCs/>
          <w:sz w:val="24"/>
          <w:szCs w:val="24"/>
        </w:rPr>
      </w:pPr>
    </w:p>
    <w:p w:rsidR="007D0B3C"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Para una mayor efectividad de la primera entrevista se deberían hacer preguntas</w:t>
      </w:r>
      <w:r w:rsidR="00F91C2D" w:rsidRPr="00750AC3">
        <w:rPr>
          <w:rFonts w:ascii="Arial" w:hAnsi="Arial" w:cs="Arial"/>
          <w:sz w:val="24"/>
          <w:szCs w:val="24"/>
        </w:rPr>
        <w:t xml:space="preserve"> </w:t>
      </w:r>
      <w:r w:rsidRPr="00750AC3">
        <w:rPr>
          <w:rFonts w:ascii="Arial" w:hAnsi="Arial" w:cs="Arial"/>
          <w:sz w:val="24"/>
          <w:szCs w:val="24"/>
        </w:rPr>
        <w:t>tanto directivas como no directivas. Al inicio de la entrevista las cuestiones deberían</w:t>
      </w:r>
      <w:r w:rsidR="00F91C2D" w:rsidRPr="00750AC3">
        <w:rPr>
          <w:rFonts w:ascii="Arial" w:hAnsi="Arial" w:cs="Arial"/>
          <w:sz w:val="24"/>
          <w:szCs w:val="24"/>
        </w:rPr>
        <w:t xml:space="preserve"> </w:t>
      </w:r>
      <w:r w:rsidRPr="00750AC3">
        <w:rPr>
          <w:rFonts w:ascii="Arial" w:hAnsi="Arial" w:cs="Arial"/>
          <w:sz w:val="24"/>
          <w:szCs w:val="24"/>
        </w:rPr>
        <w:t xml:space="preserve">ser no directivas. Esto ayuda a establecer el </w:t>
      </w:r>
      <w:proofErr w:type="spellStart"/>
      <w:r w:rsidRPr="00750AC3">
        <w:rPr>
          <w:rFonts w:ascii="Arial" w:hAnsi="Arial" w:cs="Arial"/>
          <w:sz w:val="24"/>
          <w:szCs w:val="24"/>
        </w:rPr>
        <w:t>rapport</w:t>
      </w:r>
      <w:proofErr w:type="spellEnd"/>
      <w:r w:rsidRPr="00750AC3">
        <w:rPr>
          <w:rFonts w:ascii="Arial" w:hAnsi="Arial" w:cs="Arial"/>
          <w:sz w:val="24"/>
          <w:szCs w:val="24"/>
        </w:rPr>
        <w:t xml:space="preserve"> y a conocer qué clase de</w:t>
      </w:r>
      <w:r w:rsidR="00F91C2D" w:rsidRPr="00750AC3">
        <w:rPr>
          <w:rFonts w:ascii="Arial" w:hAnsi="Arial" w:cs="Arial"/>
          <w:sz w:val="24"/>
          <w:szCs w:val="24"/>
        </w:rPr>
        <w:t xml:space="preserve"> </w:t>
      </w:r>
      <w:r w:rsidRPr="00750AC3">
        <w:rPr>
          <w:rFonts w:ascii="Arial" w:hAnsi="Arial" w:cs="Arial"/>
          <w:sz w:val="24"/>
          <w:szCs w:val="24"/>
        </w:rPr>
        <w:t>problemas y sentimientos están en la mente del cliente (Morrison, 1995).</w:t>
      </w:r>
      <w:r w:rsidR="00F91C2D" w:rsidRPr="00750AC3">
        <w:rPr>
          <w:rFonts w:ascii="Arial" w:hAnsi="Arial" w:cs="Arial"/>
          <w:sz w:val="24"/>
          <w:szCs w:val="24"/>
        </w:rPr>
        <w:t xml:space="preserve"> A</w:t>
      </w:r>
      <w:r w:rsidRPr="00750AC3">
        <w:rPr>
          <w:rFonts w:ascii="Arial" w:hAnsi="Arial" w:cs="Arial"/>
          <w:sz w:val="24"/>
          <w:szCs w:val="24"/>
        </w:rPr>
        <w:t>unque la primera cuestión de la entrevista será específica. El paciente sabrá</w:t>
      </w:r>
      <w:r w:rsidR="00F91C2D" w:rsidRPr="00750AC3">
        <w:rPr>
          <w:rFonts w:ascii="Arial" w:hAnsi="Arial" w:cs="Arial"/>
          <w:sz w:val="24"/>
          <w:szCs w:val="24"/>
        </w:rPr>
        <w:t xml:space="preserve"> </w:t>
      </w:r>
      <w:r w:rsidRPr="00750AC3">
        <w:rPr>
          <w:rFonts w:ascii="Arial" w:hAnsi="Arial" w:cs="Arial"/>
          <w:sz w:val="24"/>
          <w:szCs w:val="24"/>
        </w:rPr>
        <w:t>exactamente sobre lo que se le pregunta; se referirá a la queja principal por la cual</w:t>
      </w:r>
      <w:r w:rsidR="00F91C2D" w:rsidRPr="00750AC3">
        <w:rPr>
          <w:rFonts w:ascii="Arial" w:hAnsi="Arial" w:cs="Arial"/>
          <w:sz w:val="24"/>
          <w:szCs w:val="24"/>
        </w:rPr>
        <w:t xml:space="preserve"> </w:t>
      </w:r>
      <w:r w:rsidRPr="00750AC3">
        <w:rPr>
          <w:rFonts w:ascii="Arial" w:hAnsi="Arial" w:cs="Arial"/>
          <w:sz w:val="24"/>
          <w:szCs w:val="24"/>
        </w:rPr>
        <w:t>el cliente busca ayuda: "¿Dime la razón o el problema que te trae por aquí?".</w:t>
      </w:r>
      <w:r w:rsidR="00F91C2D" w:rsidRPr="00750AC3">
        <w:rPr>
          <w:rFonts w:ascii="Arial" w:hAnsi="Arial" w:cs="Arial"/>
          <w:sz w:val="24"/>
          <w:szCs w:val="24"/>
        </w:rPr>
        <w:t xml:space="preserve"> </w:t>
      </w:r>
      <w:r w:rsidRPr="00750AC3">
        <w:rPr>
          <w:rFonts w:ascii="Arial" w:hAnsi="Arial" w:cs="Arial"/>
          <w:sz w:val="24"/>
          <w:szCs w:val="24"/>
        </w:rPr>
        <w:t>La queja principal es importante por dos razones: a) Porque suele ser el problema</w:t>
      </w:r>
      <w:r w:rsidR="00F91C2D" w:rsidRPr="00750AC3">
        <w:rPr>
          <w:rFonts w:ascii="Arial" w:hAnsi="Arial" w:cs="Arial"/>
          <w:sz w:val="24"/>
          <w:szCs w:val="24"/>
        </w:rPr>
        <w:t xml:space="preserve"> </w:t>
      </w:r>
      <w:r w:rsidRPr="00750AC3">
        <w:rPr>
          <w:rFonts w:ascii="Arial" w:hAnsi="Arial" w:cs="Arial"/>
          <w:sz w:val="24"/>
          <w:szCs w:val="24"/>
        </w:rPr>
        <w:t>principal que existe en la mente del cliente e indica el área a explorar en primer</w:t>
      </w:r>
      <w:r w:rsidR="00F91C2D" w:rsidRPr="00750AC3">
        <w:rPr>
          <w:rFonts w:ascii="Arial" w:hAnsi="Arial" w:cs="Arial"/>
          <w:sz w:val="24"/>
          <w:szCs w:val="24"/>
        </w:rPr>
        <w:t xml:space="preserve"> </w:t>
      </w:r>
      <w:r w:rsidRPr="00750AC3">
        <w:rPr>
          <w:rFonts w:ascii="Arial" w:hAnsi="Arial" w:cs="Arial"/>
          <w:sz w:val="24"/>
          <w:szCs w:val="24"/>
        </w:rPr>
        <w:t>lugar. b) Por el contrario, algunas veces la queja principal es una negación de algo</w:t>
      </w:r>
      <w:r w:rsidR="00F91C2D" w:rsidRPr="00750AC3">
        <w:rPr>
          <w:rFonts w:ascii="Arial" w:hAnsi="Arial" w:cs="Arial"/>
          <w:sz w:val="24"/>
          <w:szCs w:val="24"/>
        </w:rPr>
        <w:t xml:space="preserve"> </w:t>
      </w:r>
      <w:r w:rsidRPr="00750AC3">
        <w:rPr>
          <w:rFonts w:ascii="Arial" w:hAnsi="Arial" w:cs="Arial"/>
          <w:sz w:val="24"/>
          <w:szCs w:val="24"/>
        </w:rPr>
        <w:t>que le afecta y hace una valoración incorrecta sobre ello. Quejas de este tipo indican</w:t>
      </w:r>
      <w:r w:rsidR="00F91C2D" w:rsidRPr="00750AC3">
        <w:rPr>
          <w:rFonts w:ascii="Arial" w:hAnsi="Arial" w:cs="Arial"/>
          <w:sz w:val="24"/>
          <w:szCs w:val="24"/>
        </w:rPr>
        <w:t xml:space="preserve"> </w:t>
      </w:r>
      <w:r w:rsidRPr="00750AC3">
        <w:rPr>
          <w:rFonts w:ascii="Arial" w:hAnsi="Arial" w:cs="Arial"/>
          <w:sz w:val="24"/>
          <w:szCs w:val="24"/>
        </w:rPr>
        <w:t>patologías serias o resistencias que requieren un trato especial. Un ejemplo de este</w:t>
      </w:r>
      <w:r w:rsidR="00054753">
        <w:rPr>
          <w:rFonts w:ascii="Arial" w:hAnsi="Arial" w:cs="Arial"/>
          <w:sz w:val="24"/>
          <w:szCs w:val="24"/>
        </w:rPr>
        <w:t xml:space="preserve"> </w:t>
      </w:r>
      <w:r w:rsidRPr="00750AC3">
        <w:rPr>
          <w:rFonts w:ascii="Arial" w:hAnsi="Arial" w:cs="Arial"/>
          <w:sz w:val="24"/>
          <w:szCs w:val="24"/>
        </w:rPr>
        <w:t>tipo de quejas: "Hay una equivocación conmigo. Yo estoy aquí porque el juez lo</w:t>
      </w:r>
      <w:r w:rsidR="00F91C2D" w:rsidRPr="00750AC3">
        <w:rPr>
          <w:rFonts w:ascii="Arial" w:hAnsi="Arial" w:cs="Arial"/>
          <w:sz w:val="24"/>
          <w:szCs w:val="24"/>
        </w:rPr>
        <w:t xml:space="preserve"> </w:t>
      </w:r>
      <w:r w:rsidRPr="00750AC3">
        <w:rPr>
          <w:rFonts w:ascii="Arial" w:hAnsi="Arial" w:cs="Arial"/>
          <w:sz w:val="24"/>
          <w:szCs w:val="24"/>
        </w:rPr>
        <w:t>ordenó".</w:t>
      </w:r>
      <w:r w:rsidR="00F91C2D" w:rsidRPr="00750AC3">
        <w:rPr>
          <w:rFonts w:ascii="Arial" w:hAnsi="Arial" w:cs="Arial"/>
          <w:sz w:val="24"/>
          <w:szCs w:val="24"/>
        </w:rPr>
        <w:t xml:space="preserve"> </w:t>
      </w:r>
      <w:r w:rsidRPr="00750AC3">
        <w:rPr>
          <w:rFonts w:ascii="Arial" w:hAnsi="Arial" w:cs="Arial"/>
          <w:sz w:val="24"/>
          <w:szCs w:val="24"/>
        </w:rPr>
        <w:t>En términos generales podemos decir, que como no todos los pacientes expresan su</w:t>
      </w:r>
      <w:r w:rsidR="00F91C2D" w:rsidRPr="00750AC3">
        <w:rPr>
          <w:rFonts w:ascii="Arial" w:hAnsi="Arial" w:cs="Arial"/>
          <w:sz w:val="24"/>
          <w:szCs w:val="24"/>
        </w:rPr>
        <w:t xml:space="preserve"> </w:t>
      </w:r>
      <w:r w:rsidRPr="00750AC3">
        <w:rPr>
          <w:rFonts w:ascii="Arial" w:hAnsi="Arial" w:cs="Arial"/>
          <w:sz w:val="24"/>
          <w:szCs w:val="24"/>
        </w:rPr>
        <w:t>queja principal de forma precisa, deberíamos estar preparados los terapeutas para</w:t>
      </w:r>
      <w:r w:rsidR="00F91C2D" w:rsidRPr="00750AC3">
        <w:rPr>
          <w:rFonts w:ascii="Arial" w:hAnsi="Arial" w:cs="Arial"/>
          <w:sz w:val="24"/>
          <w:szCs w:val="24"/>
        </w:rPr>
        <w:t xml:space="preserve"> </w:t>
      </w:r>
      <w:r w:rsidRPr="00750AC3">
        <w:rPr>
          <w:rFonts w:ascii="Arial" w:hAnsi="Arial" w:cs="Arial"/>
          <w:sz w:val="24"/>
          <w:szCs w:val="24"/>
        </w:rPr>
        <w:t>tal eventualidad y en cualquier caso la queja declarada puede ser solo un "billete de</w:t>
      </w:r>
      <w:r w:rsidR="00F91C2D" w:rsidRPr="00750AC3">
        <w:rPr>
          <w:rFonts w:ascii="Arial" w:hAnsi="Arial" w:cs="Arial"/>
          <w:sz w:val="24"/>
          <w:szCs w:val="24"/>
        </w:rPr>
        <w:t xml:space="preserve"> </w:t>
      </w:r>
      <w:r w:rsidRPr="00750AC3">
        <w:rPr>
          <w:rFonts w:ascii="Arial" w:hAnsi="Arial" w:cs="Arial"/>
          <w:sz w:val="24"/>
          <w:szCs w:val="24"/>
        </w:rPr>
        <w:t>admisión" al tratamiento. Se deben escribir las quejas con las palabras exactas del</w:t>
      </w:r>
      <w:r w:rsidR="00F91C2D" w:rsidRPr="00750AC3">
        <w:rPr>
          <w:rFonts w:ascii="Arial" w:hAnsi="Arial" w:cs="Arial"/>
          <w:sz w:val="24"/>
          <w:szCs w:val="24"/>
        </w:rPr>
        <w:t xml:space="preserve"> paciente</w:t>
      </w:r>
      <w:r w:rsidRPr="00750AC3">
        <w:rPr>
          <w:rFonts w:ascii="Arial" w:hAnsi="Arial" w:cs="Arial"/>
          <w:sz w:val="24"/>
          <w:szCs w:val="24"/>
        </w:rPr>
        <w:t>, para poder contrastar más tarde con lo que se cree es el motivo real del</w:t>
      </w:r>
      <w:r w:rsidR="00F91C2D" w:rsidRPr="00750AC3">
        <w:rPr>
          <w:rFonts w:ascii="Arial" w:hAnsi="Arial" w:cs="Arial"/>
          <w:sz w:val="24"/>
          <w:szCs w:val="24"/>
        </w:rPr>
        <w:t xml:space="preserve"> paciente</w:t>
      </w:r>
      <w:r w:rsidRPr="00750AC3">
        <w:rPr>
          <w:rFonts w:ascii="Arial" w:hAnsi="Arial" w:cs="Arial"/>
          <w:sz w:val="24"/>
          <w:szCs w:val="24"/>
        </w:rPr>
        <w:t xml:space="preserve"> para buscar ayuda.</w:t>
      </w:r>
    </w:p>
    <w:p w:rsidR="001A1B55" w:rsidRPr="00750AC3" w:rsidRDefault="001A1B55" w:rsidP="00F91C2D">
      <w:pPr>
        <w:autoSpaceDE w:val="0"/>
        <w:autoSpaceDN w:val="0"/>
        <w:adjustRightInd w:val="0"/>
        <w:spacing w:after="0"/>
        <w:jc w:val="both"/>
        <w:rPr>
          <w:rFonts w:ascii="Arial" w:hAnsi="Arial" w:cs="Arial"/>
          <w:sz w:val="24"/>
          <w:szCs w:val="24"/>
        </w:rPr>
      </w:pPr>
    </w:p>
    <w:p w:rsidR="007D0B3C" w:rsidRPr="00750AC3"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 xml:space="preserve">Después de </w:t>
      </w:r>
      <w:r w:rsidR="00F91C2D" w:rsidRPr="00750AC3">
        <w:rPr>
          <w:rFonts w:ascii="Arial" w:hAnsi="Arial" w:cs="Arial"/>
          <w:sz w:val="24"/>
          <w:szCs w:val="24"/>
        </w:rPr>
        <w:t>esta queja principal, al paciente</w:t>
      </w:r>
      <w:r w:rsidRPr="00750AC3">
        <w:rPr>
          <w:rFonts w:ascii="Arial" w:hAnsi="Arial" w:cs="Arial"/>
          <w:sz w:val="24"/>
          <w:szCs w:val="24"/>
        </w:rPr>
        <w:t xml:space="preserve"> debe dársele la oportunidad de hablar</w:t>
      </w:r>
      <w:r w:rsidR="00F91C2D" w:rsidRPr="00750AC3">
        <w:rPr>
          <w:rFonts w:ascii="Arial" w:hAnsi="Arial" w:cs="Arial"/>
          <w:sz w:val="24"/>
          <w:szCs w:val="24"/>
        </w:rPr>
        <w:t xml:space="preserve"> </w:t>
      </w:r>
      <w:r w:rsidRPr="00750AC3">
        <w:rPr>
          <w:rFonts w:ascii="Arial" w:hAnsi="Arial" w:cs="Arial"/>
          <w:sz w:val="24"/>
          <w:szCs w:val="24"/>
        </w:rPr>
        <w:t>libremente sobre las razones por las que busca tratamiento. Este momento de la</w:t>
      </w:r>
      <w:r w:rsidR="00F91C2D" w:rsidRPr="00750AC3">
        <w:rPr>
          <w:rFonts w:ascii="Arial" w:hAnsi="Arial" w:cs="Arial"/>
          <w:sz w:val="24"/>
          <w:szCs w:val="24"/>
        </w:rPr>
        <w:t xml:space="preserve"> </w:t>
      </w:r>
      <w:r w:rsidRPr="00750AC3">
        <w:rPr>
          <w:rFonts w:ascii="Arial" w:hAnsi="Arial" w:cs="Arial"/>
          <w:sz w:val="24"/>
          <w:szCs w:val="24"/>
        </w:rPr>
        <w:t>entrevista será "discurso libre" para distinguirlo del formato anterior de la entrevista</w:t>
      </w:r>
      <w:r w:rsidR="00F91C2D" w:rsidRPr="00750AC3">
        <w:rPr>
          <w:rFonts w:ascii="Arial" w:hAnsi="Arial" w:cs="Arial"/>
          <w:sz w:val="24"/>
          <w:szCs w:val="24"/>
        </w:rPr>
        <w:t xml:space="preserve"> </w:t>
      </w:r>
      <w:r w:rsidRPr="00750AC3">
        <w:rPr>
          <w:rFonts w:ascii="Arial" w:hAnsi="Arial" w:cs="Arial"/>
          <w:sz w:val="24"/>
          <w:szCs w:val="24"/>
        </w:rPr>
        <w:t>que será tipo pregunta y respuesta. Este periodo abarcará aproximadamente unos</w:t>
      </w:r>
      <w:r w:rsidR="00F91C2D" w:rsidRPr="00750AC3">
        <w:rPr>
          <w:rFonts w:ascii="Arial" w:hAnsi="Arial" w:cs="Arial"/>
          <w:sz w:val="24"/>
          <w:szCs w:val="24"/>
        </w:rPr>
        <w:t xml:space="preserve"> </w:t>
      </w:r>
      <w:r w:rsidRPr="00750AC3">
        <w:rPr>
          <w:rFonts w:ascii="Arial" w:hAnsi="Arial" w:cs="Arial"/>
          <w:sz w:val="24"/>
          <w:szCs w:val="24"/>
        </w:rPr>
        <w:t>10 minutos de la hora que durará la entrevista (Morrison, 1995).</w:t>
      </w:r>
      <w:r w:rsidR="00F91C2D" w:rsidRPr="00750AC3">
        <w:rPr>
          <w:rFonts w:ascii="Arial" w:hAnsi="Arial" w:cs="Arial"/>
          <w:sz w:val="24"/>
          <w:szCs w:val="24"/>
        </w:rPr>
        <w:t xml:space="preserve"> La mayoría de los pacientes</w:t>
      </w:r>
      <w:r w:rsidRPr="00750AC3">
        <w:rPr>
          <w:rFonts w:ascii="Arial" w:hAnsi="Arial" w:cs="Arial"/>
          <w:sz w:val="24"/>
          <w:szCs w:val="24"/>
        </w:rPr>
        <w:t xml:space="preserve"> responden rápido y adecuadamente ante la petición de</w:t>
      </w:r>
      <w:r w:rsidR="00F91C2D" w:rsidRPr="00750AC3">
        <w:rPr>
          <w:rFonts w:ascii="Arial" w:hAnsi="Arial" w:cs="Arial"/>
          <w:sz w:val="24"/>
          <w:szCs w:val="24"/>
        </w:rPr>
        <w:t xml:space="preserve"> </w:t>
      </w:r>
      <w:r w:rsidRPr="00750AC3">
        <w:rPr>
          <w:rFonts w:ascii="Arial" w:hAnsi="Arial" w:cs="Arial"/>
          <w:sz w:val="24"/>
          <w:szCs w:val="24"/>
        </w:rPr>
        <w:t>que hablen de sus problemas. En ca</w:t>
      </w:r>
      <w:r w:rsidR="00F91C2D" w:rsidRPr="00750AC3">
        <w:rPr>
          <w:rFonts w:ascii="Arial" w:hAnsi="Arial" w:cs="Arial"/>
          <w:sz w:val="24"/>
          <w:szCs w:val="24"/>
        </w:rPr>
        <w:t>so de que un determinado paciente</w:t>
      </w:r>
      <w:r w:rsidRPr="00750AC3">
        <w:rPr>
          <w:rFonts w:ascii="Arial" w:hAnsi="Arial" w:cs="Arial"/>
          <w:sz w:val="24"/>
          <w:szCs w:val="24"/>
        </w:rPr>
        <w:t xml:space="preserve"> no sea capaz</w:t>
      </w:r>
      <w:r w:rsidR="00F91C2D" w:rsidRPr="00750AC3">
        <w:rPr>
          <w:rFonts w:ascii="Arial" w:hAnsi="Arial" w:cs="Arial"/>
          <w:sz w:val="24"/>
          <w:szCs w:val="24"/>
        </w:rPr>
        <w:t xml:space="preserve"> </w:t>
      </w:r>
      <w:r w:rsidRPr="00750AC3">
        <w:rPr>
          <w:rFonts w:ascii="Arial" w:hAnsi="Arial" w:cs="Arial"/>
          <w:sz w:val="24"/>
          <w:szCs w:val="24"/>
        </w:rPr>
        <w:t>de dar una adecuada narración (retrasado mental, psicótico) entonces hay que</w:t>
      </w:r>
      <w:r w:rsidR="00F91C2D" w:rsidRPr="00750AC3">
        <w:rPr>
          <w:rFonts w:ascii="Arial" w:hAnsi="Arial" w:cs="Arial"/>
          <w:sz w:val="24"/>
          <w:szCs w:val="24"/>
        </w:rPr>
        <w:t xml:space="preserve"> </w:t>
      </w:r>
      <w:r w:rsidRPr="00750AC3">
        <w:rPr>
          <w:rFonts w:ascii="Arial" w:hAnsi="Arial" w:cs="Arial"/>
          <w:sz w:val="24"/>
          <w:szCs w:val="24"/>
        </w:rPr>
        <w:t>cambiar la estrategia y hacerle la entrevista en este punto mucho más estructurada.</w:t>
      </w:r>
    </w:p>
    <w:p w:rsidR="007D0B3C" w:rsidRPr="00750AC3" w:rsidRDefault="00F91C2D"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lastRenderedPageBreak/>
        <w:t>Si el paciente</w:t>
      </w:r>
      <w:r w:rsidR="007D0B3C" w:rsidRPr="00750AC3">
        <w:rPr>
          <w:rFonts w:ascii="Arial" w:hAnsi="Arial" w:cs="Arial"/>
          <w:sz w:val="24"/>
          <w:szCs w:val="24"/>
        </w:rPr>
        <w:t xml:space="preserve"> es poco hablador, es mejor tener una buena entrevista estructurada/</w:t>
      </w:r>
      <w:r w:rsidRPr="00750AC3">
        <w:rPr>
          <w:rFonts w:ascii="Arial" w:hAnsi="Arial" w:cs="Arial"/>
          <w:sz w:val="24"/>
          <w:szCs w:val="24"/>
        </w:rPr>
        <w:t xml:space="preserve"> </w:t>
      </w:r>
      <w:r w:rsidR="007D0B3C" w:rsidRPr="00750AC3">
        <w:rPr>
          <w:rFonts w:ascii="Arial" w:hAnsi="Arial" w:cs="Arial"/>
          <w:sz w:val="24"/>
          <w:szCs w:val="24"/>
        </w:rPr>
        <w:t>directiva a nuestra disposición, para evitar poner en una situación incómoda al</w:t>
      </w:r>
      <w:r w:rsidRPr="00750AC3">
        <w:rPr>
          <w:rFonts w:ascii="Arial" w:hAnsi="Arial" w:cs="Arial"/>
          <w:sz w:val="24"/>
          <w:szCs w:val="24"/>
        </w:rPr>
        <w:t xml:space="preserve"> paciente</w:t>
      </w:r>
      <w:r w:rsidR="007D0B3C" w:rsidRPr="00750AC3">
        <w:rPr>
          <w:rFonts w:ascii="Arial" w:hAnsi="Arial" w:cs="Arial"/>
          <w:sz w:val="24"/>
          <w:szCs w:val="24"/>
        </w:rPr>
        <w:t>, facilitándole en la medida de lo posible la comunicación. Por el contrario, si el</w:t>
      </w:r>
      <w:r w:rsidRPr="00750AC3">
        <w:rPr>
          <w:rFonts w:ascii="Arial" w:hAnsi="Arial" w:cs="Arial"/>
          <w:sz w:val="24"/>
          <w:szCs w:val="24"/>
        </w:rPr>
        <w:t xml:space="preserve"> paciente</w:t>
      </w:r>
      <w:r w:rsidR="007D0B3C" w:rsidRPr="00750AC3">
        <w:rPr>
          <w:rFonts w:ascii="Arial" w:hAnsi="Arial" w:cs="Arial"/>
          <w:sz w:val="24"/>
          <w:szCs w:val="24"/>
        </w:rPr>
        <w:t xml:space="preserve"> es tímido, podemos empezar mejor con un tipo de entrevista menos directiva,</w:t>
      </w:r>
      <w:r w:rsidRPr="00750AC3">
        <w:rPr>
          <w:rFonts w:ascii="Arial" w:hAnsi="Arial" w:cs="Arial"/>
          <w:sz w:val="24"/>
          <w:szCs w:val="24"/>
        </w:rPr>
        <w:t xml:space="preserve"> </w:t>
      </w:r>
      <w:r w:rsidR="007D0B3C" w:rsidRPr="00750AC3">
        <w:rPr>
          <w:rFonts w:ascii="Arial" w:hAnsi="Arial" w:cs="Arial"/>
          <w:sz w:val="24"/>
          <w:szCs w:val="24"/>
        </w:rPr>
        <w:t>que p</w:t>
      </w:r>
      <w:r w:rsidRPr="00750AC3">
        <w:rPr>
          <w:rFonts w:ascii="Arial" w:hAnsi="Arial" w:cs="Arial"/>
          <w:sz w:val="24"/>
          <w:szCs w:val="24"/>
        </w:rPr>
        <w:t>otencie la comodidad del paciente</w:t>
      </w:r>
      <w:r w:rsidR="007D0B3C" w:rsidRPr="00750AC3">
        <w:rPr>
          <w:rFonts w:ascii="Arial" w:hAnsi="Arial" w:cs="Arial"/>
          <w:sz w:val="24"/>
          <w:szCs w:val="24"/>
        </w:rPr>
        <w:t>, pero no siendo muy estrictos a la hora de</w:t>
      </w:r>
      <w:r w:rsidRPr="00750AC3">
        <w:rPr>
          <w:rFonts w:ascii="Arial" w:hAnsi="Arial" w:cs="Arial"/>
          <w:sz w:val="24"/>
          <w:szCs w:val="24"/>
        </w:rPr>
        <w:t xml:space="preserve"> s</w:t>
      </w:r>
      <w:r w:rsidR="007D0B3C" w:rsidRPr="00750AC3">
        <w:rPr>
          <w:rFonts w:ascii="Arial" w:hAnsi="Arial" w:cs="Arial"/>
          <w:sz w:val="24"/>
          <w:szCs w:val="24"/>
        </w:rPr>
        <w:t>eguir la entrevista, ya que si en un mom</w:t>
      </w:r>
      <w:r w:rsidRPr="00750AC3">
        <w:rPr>
          <w:rFonts w:ascii="Arial" w:hAnsi="Arial" w:cs="Arial"/>
          <w:sz w:val="24"/>
          <w:szCs w:val="24"/>
        </w:rPr>
        <w:t>ento de la entrevista el paciente</w:t>
      </w:r>
      <w:r w:rsidR="007D0B3C" w:rsidRPr="00750AC3">
        <w:rPr>
          <w:rFonts w:ascii="Arial" w:hAnsi="Arial" w:cs="Arial"/>
          <w:sz w:val="24"/>
          <w:szCs w:val="24"/>
        </w:rPr>
        <w:t xml:space="preserve"> empieza a</w:t>
      </w:r>
      <w:r w:rsidRPr="00750AC3">
        <w:rPr>
          <w:rFonts w:ascii="Arial" w:hAnsi="Arial" w:cs="Arial"/>
          <w:sz w:val="24"/>
          <w:szCs w:val="24"/>
        </w:rPr>
        <w:t xml:space="preserve"> </w:t>
      </w:r>
      <w:r w:rsidR="007D0B3C" w:rsidRPr="00750AC3">
        <w:rPr>
          <w:rFonts w:ascii="Arial" w:hAnsi="Arial" w:cs="Arial"/>
          <w:sz w:val="24"/>
          <w:szCs w:val="24"/>
        </w:rPr>
        <w:t>abrirse podemos decidir pasar a una entrevista más directiva.</w:t>
      </w:r>
    </w:p>
    <w:p w:rsidR="007D0B3C"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El terapeuta ha de tener cuidado a la hora de manejar las entrevistas tanto sean</w:t>
      </w:r>
      <w:r w:rsidR="00F91C2D" w:rsidRPr="00750AC3">
        <w:rPr>
          <w:rFonts w:ascii="Arial" w:hAnsi="Arial" w:cs="Arial"/>
          <w:sz w:val="24"/>
          <w:szCs w:val="24"/>
        </w:rPr>
        <w:t xml:space="preserve"> </w:t>
      </w:r>
      <w:r w:rsidRPr="00750AC3">
        <w:rPr>
          <w:rFonts w:ascii="Arial" w:hAnsi="Arial" w:cs="Arial"/>
          <w:sz w:val="24"/>
          <w:szCs w:val="24"/>
        </w:rPr>
        <w:t>directivas como no directivas (</w:t>
      </w:r>
      <w:proofErr w:type="spellStart"/>
      <w:r w:rsidRPr="00750AC3">
        <w:rPr>
          <w:rFonts w:ascii="Arial" w:hAnsi="Arial" w:cs="Arial"/>
          <w:sz w:val="24"/>
          <w:szCs w:val="24"/>
        </w:rPr>
        <w:t>Rojí</w:t>
      </w:r>
      <w:proofErr w:type="spellEnd"/>
      <w:r w:rsidRPr="00750AC3">
        <w:rPr>
          <w:rFonts w:ascii="Arial" w:hAnsi="Arial" w:cs="Arial"/>
          <w:sz w:val="24"/>
          <w:szCs w:val="24"/>
        </w:rPr>
        <w:t>, 1986), p</w:t>
      </w:r>
      <w:r w:rsidR="00F91C2D" w:rsidRPr="00750AC3">
        <w:rPr>
          <w:rFonts w:ascii="Arial" w:hAnsi="Arial" w:cs="Arial"/>
          <w:sz w:val="24"/>
          <w:szCs w:val="24"/>
        </w:rPr>
        <w:t>ues en el primer caso el paciente</w:t>
      </w:r>
      <w:r w:rsidRPr="00750AC3">
        <w:rPr>
          <w:rFonts w:ascii="Arial" w:hAnsi="Arial" w:cs="Arial"/>
          <w:sz w:val="24"/>
          <w:szCs w:val="24"/>
        </w:rPr>
        <w:t xml:space="preserve"> puede</w:t>
      </w:r>
      <w:r w:rsidR="00F91C2D" w:rsidRPr="00750AC3">
        <w:rPr>
          <w:rFonts w:ascii="Arial" w:hAnsi="Arial" w:cs="Arial"/>
          <w:sz w:val="24"/>
          <w:szCs w:val="24"/>
        </w:rPr>
        <w:t xml:space="preserve"> </w:t>
      </w:r>
      <w:r w:rsidRPr="00750AC3">
        <w:rPr>
          <w:rFonts w:ascii="Arial" w:hAnsi="Arial" w:cs="Arial"/>
          <w:sz w:val="24"/>
          <w:szCs w:val="24"/>
        </w:rPr>
        <w:t>sentirse en un interrogatorio y en el segundo la conversación puede derivar hacia</w:t>
      </w:r>
      <w:r w:rsidR="00F91C2D" w:rsidRPr="00750AC3">
        <w:rPr>
          <w:rFonts w:ascii="Arial" w:hAnsi="Arial" w:cs="Arial"/>
          <w:sz w:val="24"/>
          <w:szCs w:val="24"/>
        </w:rPr>
        <w:t xml:space="preserve"> </w:t>
      </w:r>
      <w:r w:rsidRPr="00750AC3">
        <w:rPr>
          <w:rFonts w:ascii="Arial" w:hAnsi="Arial" w:cs="Arial"/>
          <w:sz w:val="24"/>
          <w:szCs w:val="24"/>
        </w:rPr>
        <w:t>temas triviales.</w:t>
      </w:r>
    </w:p>
    <w:p w:rsidR="00054753" w:rsidRPr="00750AC3" w:rsidRDefault="00054753" w:rsidP="00F91C2D">
      <w:pPr>
        <w:autoSpaceDE w:val="0"/>
        <w:autoSpaceDN w:val="0"/>
        <w:adjustRightInd w:val="0"/>
        <w:spacing w:after="0"/>
        <w:jc w:val="both"/>
        <w:rPr>
          <w:rFonts w:ascii="Arial" w:hAnsi="Arial" w:cs="Arial"/>
          <w:sz w:val="24"/>
          <w:szCs w:val="24"/>
        </w:rPr>
      </w:pPr>
    </w:p>
    <w:p w:rsidR="007D0B3C" w:rsidRPr="00750AC3"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Por lo comentado anteriormente, es importante que el terapeuta recoja los datos de</w:t>
      </w:r>
      <w:r w:rsidR="00F91C2D" w:rsidRPr="00750AC3">
        <w:rPr>
          <w:rFonts w:ascii="Arial" w:hAnsi="Arial" w:cs="Arial"/>
          <w:sz w:val="24"/>
          <w:szCs w:val="24"/>
        </w:rPr>
        <w:t xml:space="preserve"> </w:t>
      </w:r>
      <w:r w:rsidRPr="00750AC3">
        <w:rPr>
          <w:rFonts w:ascii="Arial" w:hAnsi="Arial" w:cs="Arial"/>
          <w:sz w:val="24"/>
          <w:szCs w:val="24"/>
        </w:rPr>
        <w:t>una manera lógica y estructurada. Si empieza a hacer preguntas aisladas sin seguir</w:t>
      </w:r>
      <w:r w:rsidR="00F91C2D" w:rsidRPr="00750AC3">
        <w:rPr>
          <w:rFonts w:ascii="Arial" w:hAnsi="Arial" w:cs="Arial"/>
          <w:sz w:val="24"/>
          <w:szCs w:val="24"/>
        </w:rPr>
        <w:t xml:space="preserve"> </w:t>
      </w:r>
      <w:r w:rsidRPr="00750AC3">
        <w:rPr>
          <w:rFonts w:ascii="Arial" w:hAnsi="Arial" w:cs="Arial"/>
          <w:sz w:val="24"/>
          <w:szCs w:val="24"/>
        </w:rPr>
        <w:t>un desarrollo lógico, el cliente puede percibir al terapeuta como poco experimentado</w:t>
      </w:r>
      <w:r w:rsidR="00F91C2D" w:rsidRPr="00750AC3">
        <w:rPr>
          <w:rFonts w:ascii="Arial" w:hAnsi="Arial" w:cs="Arial"/>
          <w:sz w:val="24"/>
          <w:szCs w:val="24"/>
        </w:rPr>
        <w:t xml:space="preserve"> </w:t>
      </w:r>
      <w:r w:rsidRPr="00750AC3">
        <w:rPr>
          <w:rFonts w:ascii="Arial" w:hAnsi="Arial" w:cs="Arial"/>
          <w:sz w:val="24"/>
          <w:szCs w:val="24"/>
        </w:rPr>
        <w:t>(</w:t>
      </w:r>
      <w:proofErr w:type="spellStart"/>
      <w:r w:rsidRPr="00750AC3">
        <w:rPr>
          <w:rFonts w:ascii="Arial" w:hAnsi="Arial" w:cs="Arial"/>
          <w:sz w:val="24"/>
          <w:szCs w:val="24"/>
        </w:rPr>
        <w:t>Goldstein</w:t>
      </w:r>
      <w:proofErr w:type="spellEnd"/>
      <w:r w:rsidRPr="00750AC3">
        <w:rPr>
          <w:rFonts w:ascii="Arial" w:hAnsi="Arial" w:cs="Arial"/>
          <w:sz w:val="24"/>
          <w:szCs w:val="24"/>
        </w:rPr>
        <w:t>, 1987), por lo menos en lo referente al tema de consulta, y además</w:t>
      </w:r>
      <w:r w:rsidR="00F91C2D" w:rsidRPr="00750AC3">
        <w:rPr>
          <w:rFonts w:ascii="Arial" w:hAnsi="Arial" w:cs="Arial"/>
          <w:sz w:val="24"/>
          <w:szCs w:val="24"/>
        </w:rPr>
        <w:t xml:space="preserve"> </w:t>
      </w:r>
      <w:r w:rsidRPr="00750AC3">
        <w:rPr>
          <w:rFonts w:ascii="Arial" w:hAnsi="Arial" w:cs="Arial"/>
          <w:sz w:val="24"/>
          <w:szCs w:val="24"/>
        </w:rPr>
        <w:t>pueden dejarse información relevante sin cubrir.</w:t>
      </w:r>
    </w:p>
    <w:p w:rsidR="00F91C2D" w:rsidRPr="00750AC3" w:rsidRDefault="00F91C2D" w:rsidP="00F91C2D">
      <w:pPr>
        <w:autoSpaceDE w:val="0"/>
        <w:autoSpaceDN w:val="0"/>
        <w:adjustRightInd w:val="0"/>
        <w:spacing w:after="0"/>
        <w:jc w:val="both"/>
        <w:rPr>
          <w:rFonts w:ascii="Arial" w:hAnsi="Arial" w:cs="Arial"/>
          <w:sz w:val="24"/>
          <w:szCs w:val="24"/>
        </w:rPr>
      </w:pPr>
    </w:p>
    <w:p w:rsidR="007D0B3C"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El terapeuta ha de dejar a un lado la curiosidad y centrarse en las preguntas</w:t>
      </w:r>
      <w:r w:rsidR="00F91C2D" w:rsidRPr="00750AC3">
        <w:rPr>
          <w:rFonts w:ascii="Arial" w:hAnsi="Arial" w:cs="Arial"/>
          <w:sz w:val="24"/>
          <w:szCs w:val="24"/>
        </w:rPr>
        <w:t xml:space="preserve"> </w:t>
      </w:r>
      <w:r w:rsidRPr="00750AC3">
        <w:rPr>
          <w:rFonts w:ascii="Arial" w:hAnsi="Arial" w:cs="Arial"/>
          <w:sz w:val="24"/>
          <w:szCs w:val="24"/>
        </w:rPr>
        <w:t>relevantes para el tema en cuestión, pues en algún momento determinado puede ser</w:t>
      </w:r>
      <w:r w:rsidR="00F91C2D" w:rsidRPr="00750AC3">
        <w:rPr>
          <w:rFonts w:ascii="Arial" w:hAnsi="Arial" w:cs="Arial"/>
          <w:sz w:val="24"/>
          <w:szCs w:val="24"/>
        </w:rPr>
        <w:t xml:space="preserve"> </w:t>
      </w:r>
      <w:r w:rsidRPr="00750AC3">
        <w:rPr>
          <w:rFonts w:ascii="Arial" w:hAnsi="Arial" w:cs="Arial"/>
          <w:sz w:val="24"/>
          <w:szCs w:val="24"/>
        </w:rPr>
        <w:t>tentador intentar sacar otro tipo de información.</w:t>
      </w:r>
      <w:r w:rsidR="00F91C2D" w:rsidRPr="00750AC3">
        <w:rPr>
          <w:rFonts w:ascii="Arial" w:hAnsi="Arial" w:cs="Arial"/>
          <w:sz w:val="24"/>
          <w:szCs w:val="24"/>
        </w:rPr>
        <w:t xml:space="preserve"> </w:t>
      </w:r>
      <w:r w:rsidRPr="00750AC3">
        <w:rPr>
          <w:rFonts w:ascii="Arial" w:hAnsi="Arial" w:cs="Arial"/>
          <w:sz w:val="24"/>
          <w:szCs w:val="24"/>
        </w:rPr>
        <w:t>Antes de seguir con la entrevista</w:t>
      </w:r>
      <w:r w:rsidR="00F91C2D" w:rsidRPr="00750AC3">
        <w:rPr>
          <w:rFonts w:ascii="Arial" w:hAnsi="Arial" w:cs="Arial"/>
          <w:sz w:val="24"/>
          <w:szCs w:val="24"/>
        </w:rPr>
        <w:t xml:space="preserve"> se debería preguntar al paciente</w:t>
      </w:r>
      <w:r w:rsidRPr="00750AC3">
        <w:rPr>
          <w:rFonts w:ascii="Arial" w:hAnsi="Arial" w:cs="Arial"/>
          <w:sz w:val="24"/>
          <w:szCs w:val="24"/>
        </w:rPr>
        <w:t xml:space="preserve"> si hay otros</w:t>
      </w:r>
      <w:r w:rsidR="00F91C2D" w:rsidRPr="00750AC3">
        <w:rPr>
          <w:rFonts w:ascii="Arial" w:hAnsi="Arial" w:cs="Arial"/>
          <w:sz w:val="24"/>
          <w:szCs w:val="24"/>
        </w:rPr>
        <w:t xml:space="preserve"> </w:t>
      </w:r>
      <w:r w:rsidRPr="00750AC3">
        <w:rPr>
          <w:rFonts w:ascii="Arial" w:hAnsi="Arial" w:cs="Arial"/>
          <w:sz w:val="24"/>
          <w:szCs w:val="24"/>
        </w:rPr>
        <w:t>problemas distintos a los que ya ha mencionado. De este modo se disminuirá el</w:t>
      </w:r>
      <w:r w:rsidR="00F91C2D" w:rsidRPr="00750AC3">
        <w:rPr>
          <w:rFonts w:ascii="Arial" w:hAnsi="Arial" w:cs="Arial"/>
          <w:sz w:val="24"/>
          <w:szCs w:val="24"/>
        </w:rPr>
        <w:t xml:space="preserve"> </w:t>
      </w:r>
      <w:r w:rsidRPr="00750AC3">
        <w:rPr>
          <w:rFonts w:ascii="Arial" w:hAnsi="Arial" w:cs="Arial"/>
          <w:sz w:val="24"/>
          <w:szCs w:val="24"/>
        </w:rPr>
        <w:t>riesgo de pasar por alto áreas de problemas vitales.</w:t>
      </w:r>
      <w:r w:rsidR="00F91C2D" w:rsidRPr="00750AC3">
        <w:rPr>
          <w:rFonts w:ascii="Arial" w:hAnsi="Arial" w:cs="Arial"/>
          <w:sz w:val="24"/>
          <w:szCs w:val="24"/>
        </w:rPr>
        <w:t xml:space="preserve"> </w:t>
      </w:r>
      <w:r w:rsidRPr="00750AC3">
        <w:rPr>
          <w:rFonts w:ascii="Arial" w:hAnsi="Arial" w:cs="Arial"/>
          <w:sz w:val="24"/>
          <w:szCs w:val="24"/>
        </w:rPr>
        <w:t>En este momento, el te</w:t>
      </w:r>
      <w:r w:rsidR="00F91C2D" w:rsidRPr="00750AC3">
        <w:rPr>
          <w:rFonts w:ascii="Arial" w:hAnsi="Arial" w:cs="Arial"/>
          <w:sz w:val="24"/>
          <w:szCs w:val="24"/>
        </w:rPr>
        <w:t>rapeuta ha de resumir al paciente</w:t>
      </w:r>
      <w:r w:rsidRPr="00750AC3">
        <w:rPr>
          <w:rFonts w:ascii="Arial" w:hAnsi="Arial" w:cs="Arial"/>
          <w:sz w:val="24"/>
          <w:szCs w:val="24"/>
        </w:rPr>
        <w:t xml:space="preserve"> lo que éste ha expresado</w:t>
      </w:r>
      <w:r w:rsidR="00F91C2D" w:rsidRPr="00750AC3">
        <w:rPr>
          <w:rFonts w:ascii="Arial" w:hAnsi="Arial" w:cs="Arial"/>
          <w:sz w:val="24"/>
          <w:szCs w:val="24"/>
        </w:rPr>
        <w:t xml:space="preserve"> </w:t>
      </w:r>
      <w:r w:rsidRPr="00750AC3">
        <w:rPr>
          <w:rFonts w:ascii="Arial" w:hAnsi="Arial" w:cs="Arial"/>
          <w:sz w:val="24"/>
          <w:szCs w:val="24"/>
        </w:rPr>
        <w:t>para demostrarle que ha sido comprendido.</w:t>
      </w:r>
    </w:p>
    <w:p w:rsidR="007D0B3C" w:rsidRDefault="00054753" w:rsidP="00054753">
      <w:pPr>
        <w:pStyle w:val="Ttulo2"/>
        <w:numPr>
          <w:ilvl w:val="1"/>
          <w:numId w:val="2"/>
        </w:numPr>
        <w:jc w:val="both"/>
      </w:pPr>
      <w:bookmarkStart w:id="10" w:name="_Toc526492154"/>
      <w:r w:rsidRPr="00750AC3">
        <w:t>EVALUACIÓN, ANÁLISIS CONDUCTUAL Y ESTABLECIMIENTO DE OBJETIVOS</w:t>
      </w:r>
      <w:bookmarkEnd w:id="10"/>
    </w:p>
    <w:p w:rsidR="00054753" w:rsidRPr="00750AC3" w:rsidRDefault="00054753" w:rsidP="005D7132">
      <w:pPr>
        <w:autoSpaceDE w:val="0"/>
        <w:autoSpaceDN w:val="0"/>
        <w:adjustRightInd w:val="0"/>
        <w:spacing w:after="0" w:line="240" w:lineRule="auto"/>
        <w:jc w:val="both"/>
        <w:rPr>
          <w:rFonts w:ascii="Arial" w:hAnsi="Arial" w:cs="Arial"/>
          <w:b/>
          <w:bCs/>
          <w:sz w:val="24"/>
          <w:szCs w:val="24"/>
        </w:rPr>
      </w:pPr>
    </w:p>
    <w:p w:rsidR="007D0B3C" w:rsidRPr="00750AC3"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En algunos casos, una vez que hemos est</w:t>
      </w:r>
      <w:r w:rsidR="00F91C2D" w:rsidRPr="00750AC3">
        <w:rPr>
          <w:rFonts w:ascii="Arial" w:hAnsi="Arial" w:cs="Arial"/>
          <w:sz w:val="24"/>
          <w:szCs w:val="24"/>
        </w:rPr>
        <w:t>ablecido contacto con el paciente</w:t>
      </w:r>
      <w:r w:rsidRPr="00750AC3">
        <w:rPr>
          <w:rFonts w:ascii="Arial" w:hAnsi="Arial" w:cs="Arial"/>
          <w:sz w:val="24"/>
          <w:szCs w:val="24"/>
        </w:rPr>
        <w:t xml:space="preserve"> y</w:t>
      </w:r>
      <w:r w:rsidR="00F91C2D" w:rsidRPr="00750AC3">
        <w:rPr>
          <w:rFonts w:ascii="Arial" w:hAnsi="Arial" w:cs="Arial"/>
          <w:sz w:val="24"/>
          <w:szCs w:val="24"/>
        </w:rPr>
        <w:t xml:space="preserve"> </w:t>
      </w:r>
      <w:r w:rsidRPr="00750AC3">
        <w:rPr>
          <w:rFonts w:ascii="Arial" w:hAnsi="Arial" w:cs="Arial"/>
          <w:sz w:val="24"/>
          <w:szCs w:val="24"/>
        </w:rPr>
        <w:t>transcurridos unos 10 minutos de la primera sesión, ya pasamos directamente a la</w:t>
      </w:r>
      <w:r w:rsidR="00F91C2D" w:rsidRPr="00750AC3">
        <w:rPr>
          <w:rFonts w:ascii="Arial" w:hAnsi="Arial" w:cs="Arial"/>
          <w:sz w:val="24"/>
          <w:szCs w:val="24"/>
        </w:rPr>
        <w:t xml:space="preserve"> </w:t>
      </w:r>
      <w:r w:rsidRPr="00750AC3">
        <w:rPr>
          <w:rFonts w:ascii="Arial" w:hAnsi="Arial" w:cs="Arial"/>
          <w:sz w:val="24"/>
          <w:szCs w:val="24"/>
        </w:rPr>
        <w:t>evaluación, aplicamos los cuestionarios y pruebas estandarizadas. En la parte final</w:t>
      </w:r>
      <w:r w:rsidR="00F91C2D" w:rsidRPr="00750AC3">
        <w:rPr>
          <w:rFonts w:ascii="Arial" w:hAnsi="Arial" w:cs="Arial"/>
          <w:sz w:val="24"/>
          <w:szCs w:val="24"/>
        </w:rPr>
        <w:t xml:space="preserve"> </w:t>
      </w:r>
      <w:r w:rsidRPr="00750AC3">
        <w:rPr>
          <w:rFonts w:ascii="Arial" w:hAnsi="Arial" w:cs="Arial"/>
          <w:sz w:val="24"/>
          <w:szCs w:val="24"/>
        </w:rPr>
        <w:t>de la primera sesión hacemos un análisis fu</w:t>
      </w:r>
      <w:r w:rsidR="00F91C2D" w:rsidRPr="00750AC3">
        <w:rPr>
          <w:rFonts w:ascii="Arial" w:hAnsi="Arial" w:cs="Arial"/>
          <w:sz w:val="24"/>
          <w:szCs w:val="24"/>
        </w:rPr>
        <w:t>ncional, explicándole al paciente</w:t>
      </w:r>
      <w:r w:rsidRPr="00750AC3">
        <w:rPr>
          <w:rFonts w:ascii="Arial" w:hAnsi="Arial" w:cs="Arial"/>
          <w:sz w:val="24"/>
          <w:szCs w:val="24"/>
        </w:rPr>
        <w:t xml:space="preserve"> el motivo</w:t>
      </w:r>
      <w:r w:rsidR="00F91C2D" w:rsidRPr="00750AC3">
        <w:rPr>
          <w:rFonts w:ascii="Arial" w:hAnsi="Arial" w:cs="Arial"/>
          <w:sz w:val="24"/>
          <w:szCs w:val="24"/>
        </w:rPr>
        <w:t xml:space="preserve"> </w:t>
      </w:r>
      <w:r w:rsidRPr="00750AC3">
        <w:rPr>
          <w:rFonts w:ascii="Arial" w:hAnsi="Arial" w:cs="Arial"/>
          <w:sz w:val="24"/>
          <w:szCs w:val="24"/>
        </w:rPr>
        <w:t>por el que se inició su problema de conducta si es posible, cuáles son los</w:t>
      </w:r>
      <w:r w:rsidR="00F91C2D" w:rsidRPr="00750AC3">
        <w:rPr>
          <w:rFonts w:ascii="Arial" w:hAnsi="Arial" w:cs="Arial"/>
          <w:sz w:val="24"/>
          <w:szCs w:val="24"/>
        </w:rPr>
        <w:t xml:space="preserve"> </w:t>
      </w:r>
      <w:r w:rsidRPr="00750AC3">
        <w:rPr>
          <w:rFonts w:ascii="Arial" w:hAnsi="Arial" w:cs="Arial"/>
          <w:sz w:val="24"/>
          <w:szCs w:val="24"/>
        </w:rPr>
        <w:t>antecedentes y consecuentes de su conducta y por qué ésta se mantiene. Al</w:t>
      </w:r>
      <w:r w:rsidR="00F91C2D" w:rsidRPr="00750AC3">
        <w:rPr>
          <w:rFonts w:ascii="Arial" w:hAnsi="Arial" w:cs="Arial"/>
          <w:sz w:val="24"/>
          <w:szCs w:val="24"/>
        </w:rPr>
        <w:t xml:space="preserve"> </w:t>
      </w:r>
      <w:r w:rsidRPr="00750AC3">
        <w:rPr>
          <w:rFonts w:ascii="Arial" w:hAnsi="Arial" w:cs="Arial"/>
          <w:sz w:val="24"/>
          <w:szCs w:val="24"/>
        </w:rPr>
        <w:t>exponerle</w:t>
      </w:r>
      <w:r w:rsidR="00F91C2D" w:rsidRPr="00750AC3">
        <w:rPr>
          <w:rFonts w:ascii="Arial" w:hAnsi="Arial" w:cs="Arial"/>
          <w:sz w:val="24"/>
          <w:szCs w:val="24"/>
        </w:rPr>
        <w:t xml:space="preserve"> todo esto al paciente</w:t>
      </w:r>
      <w:r w:rsidRPr="00750AC3">
        <w:rPr>
          <w:rFonts w:ascii="Arial" w:hAnsi="Arial" w:cs="Arial"/>
          <w:sz w:val="24"/>
          <w:szCs w:val="24"/>
        </w:rPr>
        <w:t xml:space="preserve"> comprobamos si éste está de acuerdo con la</w:t>
      </w:r>
      <w:r w:rsidR="00F91C2D" w:rsidRPr="00750AC3">
        <w:rPr>
          <w:rFonts w:ascii="Arial" w:hAnsi="Arial" w:cs="Arial"/>
          <w:sz w:val="24"/>
          <w:szCs w:val="24"/>
        </w:rPr>
        <w:t xml:space="preserve"> </w:t>
      </w:r>
      <w:r w:rsidRPr="00750AC3">
        <w:rPr>
          <w:rFonts w:ascii="Arial" w:hAnsi="Arial" w:cs="Arial"/>
          <w:sz w:val="24"/>
          <w:szCs w:val="24"/>
        </w:rPr>
        <w:t>explicación que le hemos dado o si por el contrario hay discrepancias.</w:t>
      </w:r>
    </w:p>
    <w:p w:rsidR="00F91C2D" w:rsidRPr="00750AC3" w:rsidRDefault="00F91C2D" w:rsidP="00F91C2D">
      <w:pPr>
        <w:autoSpaceDE w:val="0"/>
        <w:autoSpaceDN w:val="0"/>
        <w:adjustRightInd w:val="0"/>
        <w:spacing w:after="0"/>
        <w:jc w:val="both"/>
        <w:rPr>
          <w:rFonts w:ascii="Arial" w:hAnsi="Arial" w:cs="Arial"/>
          <w:sz w:val="24"/>
          <w:szCs w:val="24"/>
        </w:rPr>
      </w:pPr>
    </w:p>
    <w:p w:rsidR="00EC4C60"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lastRenderedPageBreak/>
        <w:t>Hay que tener esto</w:t>
      </w:r>
      <w:r w:rsidR="00F91C2D" w:rsidRPr="00750AC3">
        <w:rPr>
          <w:rFonts w:ascii="Arial" w:hAnsi="Arial" w:cs="Arial"/>
          <w:sz w:val="24"/>
          <w:szCs w:val="24"/>
        </w:rPr>
        <w:t xml:space="preserve"> en cuenta, porque si el paciente</w:t>
      </w:r>
      <w:r w:rsidRPr="00750AC3">
        <w:rPr>
          <w:rFonts w:ascii="Arial" w:hAnsi="Arial" w:cs="Arial"/>
          <w:sz w:val="24"/>
          <w:szCs w:val="24"/>
        </w:rPr>
        <w:t xml:space="preserve"> no está de acuerdo con la</w:t>
      </w:r>
      <w:r w:rsidR="00F91C2D" w:rsidRPr="00750AC3">
        <w:rPr>
          <w:rFonts w:ascii="Arial" w:hAnsi="Arial" w:cs="Arial"/>
          <w:sz w:val="24"/>
          <w:szCs w:val="24"/>
        </w:rPr>
        <w:t xml:space="preserve"> </w:t>
      </w:r>
      <w:r w:rsidRPr="00750AC3">
        <w:rPr>
          <w:rFonts w:ascii="Arial" w:hAnsi="Arial" w:cs="Arial"/>
          <w:sz w:val="24"/>
          <w:szCs w:val="24"/>
        </w:rPr>
        <w:t>explicación puede que no se implique en la terapia. Hemos de asegurarnos que</w:t>
      </w:r>
      <w:r w:rsidR="00F91C2D" w:rsidRPr="00750AC3">
        <w:rPr>
          <w:rFonts w:ascii="Arial" w:hAnsi="Arial" w:cs="Arial"/>
          <w:sz w:val="24"/>
          <w:szCs w:val="24"/>
        </w:rPr>
        <w:t xml:space="preserve"> </w:t>
      </w:r>
      <w:r w:rsidRPr="00750AC3">
        <w:rPr>
          <w:rFonts w:ascii="Arial" w:hAnsi="Arial" w:cs="Arial"/>
          <w:sz w:val="24"/>
          <w:szCs w:val="24"/>
        </w:rPr>
        <w:t>entiende la explicación que le estamos dando. En algún caso, según como veamos al</w:t>
      </w:r>
      <w:r w:rsidR="00F91C2D" w:rsidRPr="00750AC3">
        <w:rPr>
          <w:rFonts w:ascii="Arial" w:hAnsi="Arial" w:cs="Arial"/>
          <w:sz w:val="24"/>
          <w:szCs w:val="24"/>
        </w:rPr>
        <w:t xml:space="preserve"> </w:t>
      </w:r>
      <w:r w:rsidRPr="00750AC3">
        <w:rPr>
          <w:rFonts w:ascii="Arial" w:hAnsi="Arial" w:cs="Arial"/>
          <w:sz w:val="24"/>
          <w:szCs w:val="24"/>
        </w:rPr>
        <w:t>cliente, hemos de proporcionarle esta información con sumo cuidado por la reacción</w:t>
      </w:r>
      <w:r w:rsidR="00F91C2D" w:rsidRPr="00750AC3">
        <w:rPr>
          <w:rFonts w:ascii="Arial" w:hAnsi="Arial" w:cs="Arial"/>
          <w:sz w:val="24"/>
          <w:szCs w:val="24"/>
        </w:rPr>
        <w:t xml:space="preserve"> </w:t>
      </w:r>
      <w:r w:rsidRPr="00750AC3">
        <w:rPr>
          <w:rFonts w:ascii="Arial" w:hAnsi="Arial" w:cs="Arial"/>
          <w:sz w:val="24"/>
          <w:szCs w:val="24"/>
        </w:rPr>
        <w:t xml:space="preserve">que ésta pueda causar en él. En otros casos es el propio </w:t>
      </w:r>
      <w:r w:rsidR="00F91C2D" w:rsidRPr="00750AC3">
        <w:rPr>
          <w:rFonts w:ascii="Arial" w:hAnsi="Arial" w:cs="Arial"/>
          <w:sz w:val="24"/>
          <w:szCs w:val="24"/>
        </w:rPr>
        <w:t>paciente</w:t>
      </w:r>
      <w:r w:rsidRPr="00750AC3">
        <w:rPr>
          <w:rFonts w:ascii="Arial" w:hAnsi="Arial" w:cs="Arial"/>
          <w:sz w:val="24"/>
          <w:szCs w:val="24"/>
        </w:rPr>
        <w:t xml:space="preserve"> el que pide la</w:t>
      </w:r>
      <w:r w:rsidR="00F91C2D" w:rsidRPr="00750AC3">
        <w:rPr>
          <w:rFonts w:ascii="Arial" w:hAnsi="Arial" w:cs="Arial"/>
          <w:sz w:val="24"/>
          <w:szCs w:val="24"/>
        </w:rPr>
        <w:t xml:space="preserve"> </w:t>
      </w:r>
      <w:r w:rsidRPr="00750AC3">
        <w:rPr>
          <w:rFonts w:ascii="Arial" w:hAnsi="Arial" w:cs="Arial"/>
          <w:sz w:val="24"/>
          <w:szCs w:val="24"/>
        </w:rPr>
        <w:t xml:space="preserve">explicación "¿por qué me pasa esto a mí?" antes de que el terapeuta se la </w:t>
      </w:r>
      <w:r w:rsidR="00F91C2D" w:rsidRPr="00750AC3">
        <w:rPr>
          <w:rFonts w:ascii="Arial" w:hAnsi="Arial" w:cs="Arial"/>
          <w:sz w:val="24"/>
          <w:szCs w:val="24"/>
        </w:rPr>
        <w:t>dé</w:t>
      </w:r>
      <w:r w:rsidRPr="00750AC3">
        <w:rPr>
          <w:rFonts w:ascii="Arial" w:hAnsi="Arial" w:cs="Arial"/>
          <w:sz w:val="24"/>
          <w:szCs w:val="24"/>
        </w:rPr>
        <w:t>.</w:t>
      </w:r>
      <w:r w:rsidR="00F91C2D" w:rsidRPr="00750AC3">
        <w:rPr>
          <w:rFonts w:ascii="Arial" w:hAnsi="Arial" w:cs="Arial"/>
          <w:sz w:val="24"/>
          <w:szCs w:val="24"/>
        </w:rPr>
        <w:t xml:space="preserve"> </w:t>
      </w:r>
    </w:p>
    <w:p w:rsidR="00054753" w:rsidRPr="00750AC3" w:rsidRDefault="00054753" w:rsidP="00F91C2D">
      <w:pPr>
        <w:autoSpaceDE w:val="0"/>
        <w:autoSpaceDN w:val="0"/>
        <w:adjustRightInd w:val="0"/>
        <w:spacing w:after="0"/>
        <w:jc w:val="both"/>
        <w:rPr>
          <w:rFonts w:ascii="Arial" w:hAnsi="Arial" w:cs="Arial"/>
          <w:sz w:val="24"/>
          <w:szCs w:val="24"/>
        </w:rPr>
      </w:pPr>
    </w:p>
    <w:p w:rsidR="007D0B3C" w:rsidRPr="00750AC3" w:rsidRDefault="007D0B3C" w:rsidP="00F91C2D">
      <w:pPr>
        <w:autoSpaceDE w:val="0"/>
        <w:autoSpaceDN w:val="0"/>
        <w:adjustRightInd w:val="0"/>
        <w:spacing w:after="0"/>
        <w:jc w:val="both"/>
        <w:rPr>
          <w:rFonts w:ascii="Arial" w:hAnsi="Arial" w:cs="Arial"/>
          <w:sz w:val="24"/>
          <w:szCs w:val="24"/>
        </w:rPr>
      </w:pPr>
      <w:r w:rsidRPr="00750AC3">
        <w:rPr>
          <w:rFonts w:ascii="Arial" w:hAnsi="Arial" w:cs="Arial"/>
          <w:sz w:val="24"/>
          <w:szCs w:val="24"/>
        </w:rPr>
        <w:t>Superado este punto finalizamos la sesión explicándole el tipo de intervención que</w:t>
      </w:r>
      <w:r w:rsidR="00F91C2D" w:rsidRPr="00750AC3">
        <w:rPr>
          <w:rFonts w:ascii="Arial" w:hAnsi="Arial" w:cs="Arial"/>
          <w:sz w:val="24"/>
          <w:szCs w:val="24"/>
        </w:rPr>
        <w:t xml:space="preserve"> </w:t>
      </w:r>
      <w:r w:rsidRPr="00750AC3">
        <w:rPr>
          <w:rFonts w:ascii="Arial" w:hAnsi="Arial" w:cs="Arial"/>
          <w:sz w:val="24"/>
          <w:szCs w:val="24"/>
        </w:rPr>
        <w:t>vamos a hacer, los objetivos que nos proponemos alcanzar, la(s) conducta(s) que</w:t>
      </w:r>
      <w:r w:rsidR="00F91C2D" w:rsidRPr="00750AC3">
        <w:rPr>
          <w:rFonts w:ascii="Arial" w:hAnsi="Arial" w:cs="Arial"/>
          <w:sz w:val="24"/>
          <w:szCs w:val="24"/>
        </w:rPr>
        <w:t xml:space="preserve"> </w:t>
      </w:r>
      <w:r w:rsidRPr="00750AC3">
        <w:rPr>
          <w:rFonts w:ascii="Arial" w:hAnsi="Arial" w:cs="Arial"/>
          <w:sz w:val="24"/>
          <w:szCs w:val="24"/>
        </w:rPr>
        <w:t>debería cambiar y normalmente le proponemos las tareas para casa, como por</w:t>
      </w:r>
      <w:r w:rsidR="00F91C2D" w:rsidRPr="00750AC3">
        <w:rPr>
          <w:rFonts w:ascii="Arial" w:hAnsi="Arial" w:cs="Arial"/>
          <w:sz w:val="24"/>
          <w:szCs w:val="24"/>
        </w:rPr>
        <w:t xml:space="preserve"> </w:t>
      </w:r>
      <w:r w:rsidRPr="00750AC3">
        <w:rPr>
          <w:rFonts w:ascii="Arial" w:hAnsi="Arial" w:cs="Arial"/>
          <w:sz w:val="24"/>
          <w:szCs w:val="24"/>
        </w:rPr>
        <w:t xml:space="preserve">ejemplo, cubrir </w:t>
      </w:r>
      <w:proofErr w:type="spellStart"/>
      <w:r w:rsidRPr="00750AC3">
        <w:rPr>
          <w:rFonts w:ascii="Arial" w:hAnsi="Arial" w:cs="Arial"/>
          <w:sz w:val="24"/>
          <w:szCs w:val="24"/>
        </w:rPr>
        <w:t>autorregistros</w:t>
      </w:r>
      <w:proofErr w:type="spellEnd"/>
      <w:r w:rsidRPr="00750AC3">
        <w:rPr>
          <w:rFonts w:ascii="Arial" w:hAnsi="Arial" w:cs="Arial"/>
          <w:sz w:val="24"/>
          <w:szCs w:val="24"/>
        </w:rPr>
        <w:t xml:space="preserve"> de pensamientos, registros de la conducta problema,</w:t>
      </w:r>
      <w:r w:rsidR="00F91C2D" w:rsidRPr="00750AC3">
        <w:rPr>
          <w:rFonts w:ascii="Arial" w:hAnsi="Arial" w:cs="Arial"/>
          <w:sz w:val="24"/>
          <w:szCs w:val="24"/>
        </w:rPr>
        <w:t xml:space="preserve"> </w:t>
      </w:r>
      <w:r w:rsidRPr="00750AC3">
        <w:rPr>
          <w:rFonts w:ascii="Arial" w:hAnsi="Arial" w:cs="Arial"/>
          <w:sz w:val="24"/>
          <w:szCs w:val="24"/>
        </w:rPr>
        <w:t>etc. Además, es importante iniciar algún tipo de i</w:t>
      </w:r>
      <w:r w:rsidR="00F91C2D" w:rsidRPr="00750AC3">
        <w:rPr>
          <w:rFonts w:ascii="Arial" w:hAnsi="Arial" w:cs="Arial"/>
          <w:sz w:val="24"/>
          <w:szCs w:val="24"/>
        </w:rPr>
        <w:t>ntervención, para que el paciente</w:t>
      </w:r>
      <w:r w:rsidRPr="00750AC3">
        <w:rPr>
          <w:rFonts w:ascii="Arial" w:hAnsi="Arial" w:cs="Arial"/>
          <w:sz w:val="24"/>
          <w:szCs w:val="24"/>
        </w:rPr>
        <w:t xml:space="preserve"> se</w:t>
      </w:r>
      <w:r w:rsidR="00F91C2D" w:rsidRPr="00750AC3">
        <w:rPr>
          <w:rFonts w:ascii="Arial" w:hAnsi="Arial" w:cs="Arial"/>
          <w:sz w:val="24"/>
          <w:szCs w:val="24"/>
        </w:rPr>
        <w:t xml:space="preserve"> </w:t>
      </w:r>
      <w:r w:rsidRPr="00750AC3">
        <w:rPr>
          <w:rFonts w:ascii="Arial" w:hAnsi="Arial" w:cs="Arial"/>
          <w:sz w:val="24"/>
          <w:szCs w:val="24"/>
        </w:rPr>
        <w:t>anime a seguir la terapia. Por ejemplo, en el caso de un paciente con depresión, le</w:t>
      </w:r>
      <w:r w:rsidR="00F91C2D" w:rsidRPr="00750AC3">
        <w:rPr>
          <w:rFonts w:ascii="Arial" w:hAnsi="Arial" w:cs="Arial"/>
          <w:sz w:val="24"/>
          <w:szCs w:val="24"/>
        </w:rPr>
        <w:t xml:space="preserve"> </w:t>
      </w:r>
      <w:r w:rsidRPr="00750AC3">
        <w:rPr>
          <w:rFonts w:ascii="Arial" w:hAnsi="Arial" w:cs="Arial"/>
          <w:sz w:val="24"/>
          <w:szCs w:val="24"/>
        </w:rPr>
        <w:t>podemos sugerir que inicie desde este momento algunos cambios en su</w:t>
      </w:r>
      <w:r w:rsidR="00F91C2D" w:rsidRPr="00750AC3">
        <w:rPr>
          <w:rFonts w:ascii="Arial" w:hAnsi="Arial" w:cs="Arial"/>
          <w:sz w:val="24"/>
          <w:szCs w:val="24"/>
        </w:rPr>
        <w:t xml:space="preserve"> </w:t>
      </w:r>
      <w:r w:rsidRPr="00750AC3">
        <w:rPr>
          <w:rFonts w:ascii="Arial" w:hAnsi="Arial" w:cs="Arial"/>
          <w:sz w:val="24"/>
          <w:szCs w:val="24"/>
        </w:rPr>
        <w:t>comportamiento que le van a hacer sentirse mejor y aplicarle reestructuración</w:t>
      </w:r>
      <w:r w:rsidR="00F91C2D" w:rsidRPr="00750AC3">
        <w:rPr>
          <w:rFonts w:ascii="Arial" w:hAnsi="Arial" w:cs="Arial"/>
          <w:sz w:val="24"/>
          <w:szCs w:val="24"/>
        </w:rPr>
        <w:t xml:space="preserve"> </w:t>
      </w:r>
      <w:r w:rsidRPr="00750AC3">
        <w:rPr>
          <w:rFonts w:ascii="Arial" w:hAnsi="Arial" w:cs="Arial"/>
          <w:sz w:val="24"/>
          <w:szCs w:val="24"/>
        </w:rPr>
        <w:t>cognitiva sobre determinados pensamientos que vayan surgiendo durante la sesión.</w:t>
      </w:r>
    </w:p>
    <w:p w:rsidR="00F91C2D" w:rsidRPr="00750AC3" w:rsidRDefault="00F91C2D" w:rsidP="00EC4C60">
      <w:pPr>
        <w:autoSpaceDE w:val="0"/>
        <w:autoSpaceDN w:val="0"/>
        <w:adjustRightInd w:val="0"/>
        <w:spacing w:after="0"/>
        <w:jc w:val="both"/>
        <w:rPr>
          <w:rFonts w:ascii="Arial" w:hAnsi="Arial" w:cs="Arial"/>
          <w:sz w:val="24"/>
          <w:szCs w:val="24"/>
        </w:rPr>
      </w:pPr>
    </w:p>
    <w:p w:rsidR="007D0B3C"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A modo de resumen, en la mayoría de los casos el terapeuta ha de ser capaz de</w:t>
      </w:r>
      <w:r w:rsidR="00EC4C60" w:rsidRPr="00750AC3">
        <w:rPr>
          <w:rFonts w:ascii="Arial" w:hAnsi="Arial" w:cs="Arial"/>
          <w:sz w:val="24"/>
          <w:szCs w:val="24"/>
        </w:rPr>
        <w:t xml:space="preserve"> </w:t>
      </w:r>
      <w:r w:rsidRPr="00750AC3">
        <w:rPr>
          <w:rFonts w:ascii="Arial" w:hAnsi="Arial" w:cs="Arial"/>
          <w:sz w:val="24"/>
          <w:szCs w:val="24"/>
        </w:rPr>
        <w:t>establecer una buena relación terapéutica, hacer una evaluación y análisis funcional,</w:t>
      </w:r>
      <w:r w:rsidR="00EC4C60" w:rsidRPr="00750AC3">
        <w:rPr>
          <w:rFonts w:ascii="Arial" w:hAnsi="Arial" w:cs="Arial"/>
          <w:sz w:val="24"/>
          <w:szCs w:val="24"/>
        </w:rPr>
        <w:t xml:space="preserve"> </w:t>
      </w:r>
      <w:r w:rsidRPr="00750AC3">
        <w:rPr>
          <w:rFonts w:ascii="Arial" w:hAnsi="Arial" w:cs="Arial"/>
          <w:sz w:val="24"/>
          <w:szCs w:val="24"/>
        </w:rPr>
        <w:t>establecer unas hipótesis explicativas y seleccionar la(s) áreas de intervención, así</w:t>
      </w:r>
      <w:r w:rsidR="00EC4C60" w:rsidRPr="00750AC3">
        <w:rPr>
          <w:rFonts w:ascii="Arial" w:hAnsi="Arial" w:cs="Arial"/>
          <w:sz w:val="24"/>
          <w:szCs w:val="24"/>
        </w:rPr>
        <w:t xml:space="preserve"> </w:t>
      </w:r>
      <w:r w:rsidRPr="00750AC3">
        <w:rPr>
          <w:rFonts w:ascii="Arial" w:hAnsi="Arial" w:cs="Arial"/>
          <w:sz w:val="24"/>
          <w:szCs w:val="24"/>
        </w:rPr>
        <w:t>como iniciar distintas estrategias de intervención.</w:t>
      </w:r>
    </w:p>
    <w:p w:rsidR="00054753" w:rsidRPr="00750AC3" w:rsidRDefault="00054753" w:rsidP="00EC4C60">
      <w:pPr>
        <w:autoSpaceDE w:val="0"/>
        <w:autoSpaceDN w:val="0"/>
        <w:adjustRightInd w:val="0"/>
        <w:spacing w:after="0"/>
        <w:jc w:val="both"/>
        <w:rPr>
          <w:rFonts w:ascii="Arial" w:hAnsi="Arial" w:cs="Arial"/>
          <w:sz w:val="24"/>
          <w:szCs w:val="24"/>
        </w:rPr>
      </w:pPr>
    </w:p>
    <w:p w:rsidR="007D0B3C" w:rsidRPr="00750AC3"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Todos estos pasos dep</w:t>
      </w:r>
      <w:r w:rsidR="00EC4C60" w:rsidRPr="00750AC3">
        <w:rPr>
          <w:rFonts w:ascii="Arial" w:hAnsi="Arial" w:cs="Arial"/>
          <w:sz w:val="24"/>
          <w:szCs w:val="24"/>
        </w:rPr>
        <w:t>enden en gran medida del paciente</w:t>
      </w:r>
      <w:r w:rsidRPr="00750AC3">
        <w:rPr>
          <w:rFonts w:ascii="Arial" w:hAnsi="Arial" w:cs="Arial"/>
          <w:sz w:val="24"/>
          <w:szCs w:val="24"/>
        </w:rPr>
        <w:t xml:space="preserve"> y del problema presentado</w:t>
      </w:r>
      <w:r w:rsidR="00EC4C60" w:rsidRPr="00750AC3">
        <w:rPr>
          <w:rFonts w:ascii="Arial" w:hAnsi="Arial" w:cs="Arial"/>
          <w:sz w:val="24"/>
          <w:szCs w:val="24"/>
        </w:rPr>
        <w:t xml:space="preserve"> </w:t>
      </w:r>
      <w:r w:rsidRPr="00750AC3">
        <w:rPr>
          <w:rFonts w:ascii="Arial" w:hAnsi="Arial" w:cs="Arial"/>
          <w:sz w:val="24"/>
          <w:szCs w:val="24"/>
        </w:rPr>
        <w:t>por éste. En la mayoría de los casos, que suelen ser complejos, hasta la tercera o</w:t>
      </w:r>
      <w:r w:rsidR="00EC4C60" w:rsidRPr="00750AC3">
        <w:rPr>
          <w:rFonts w:ascii="Arial" w:hAnsi="Arial" w:cs="Arial"/>
          <w:sz w:val="24"/>
          <w:szCs w:val="24"/>
        </w:rPr>
        <w:t xml:space="preserve"> </w:t>
      </w:r>
      <w:r w:rsidRPr="00750AC3">
        <w:rPr>
          <w:rFonts w:ascii="Arial" w:hAnsi="Arial" w:cs="Arial"/>
          <w:sz w:val="24"/>
          <w:szCs w:val="24"/>
        </w:rPr>
        <w:t>cuarta sesión no tenemos completa la evaluación conductual y, a partir de ahí,</w:t>
      </w:r>
      <w:r w:rsidR="00EC4C60" w:rsidRPr="00750AC3">
        <w:rPr>
          <w:rFonts w:ascii="Arial" w:hAnsi="Arial" w:cs="Arial"/>
          <w:sz w:val="24"/>
          <w:szCs w:val="24"/>
        </w:rPr>
        <w:t xml:space="preserve"> </w:t>
      </w:r>
      <w:r w:rsidRPr="00750AC3">
        <w:rPr>
          <w:rFonts w:ascii="Arial" w:hAnsi="Arial" w:cs="Arial"/>
          <w:sz w:val="24"/>
          <w:szCs w:val="24"/>
        </w:rPr>
        <w:t>diseñamos las distintas estrategias de intervención.</w:t>
      </w:r>
    </w:p>
    <w:p w:rsidR="007D0B3C" w:rsidRDefault="00054753" w:rsidP="00054753">
      <w:pPr>
        <w:pStyle w:val="Ttulo2"/>
        <w:numPr>
          <w:ilvl w:val="1"/>
          <w:numId w:val="2"/>
        </w:numPr>
      </w:pPr>
      <w:bookmarkStart w:id="11" w:name="_Toc526492155"/>
      <w:r w:rsidRPr="00750AC3">
        <w:t>SELECCIÓN Y APLICACIÓN DE LAS TÉCNICAS DE TRATAMIENTO</w:t>
      </w:r>
      <w:bookmarkEnd w:id="11"/>
    </w:p>
    <w:p w:rsidR="00054753" w:rsidRPr="00750AC3" w:rsidRDefault="00054753" w:rsidP="00EC4C60">
      <w:pPr>
        <w:autoSpaceDE w:val="0"/>
        <w:autoSpaceDN w:val="0"/>
        <w:adjustRightInd w:val="0"/>
        <w:spacing w:after="0"/>
        <w:jc w:val="both"/>
        <w:rPr>
          <w:rFonts w:ascii="Arial" w:hAnsi="Arial" w:cs="Arial"/>
          <w:b/>
          <w:bCs/>
          <w:sz w:val="24"/>
          <w:szCs w:val="24"/>
        </w:rPr>
      </w:pPr>
    </w:p>
    <w:p w:rsidR="007D0B3C"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Seleccionar las áreas de intervención o las conductas a modificar en principio podría</w:t>
      </w:r>
      <w:r w:rsidR="00EC4C60" w:rsidRPr="00750AC3">
        <w:rPr>
          <w:rFonts w:ascii="Arial" w:hAnsi="Arial" w:cs="Arial"/>
          <w:sz w:val="24"/>
          <w:szCs w:val="24"/>
        </w:rPr>
        <w:t xml:space="preserve"> </w:t>
      </w:r>
      <w:r w:rsidRPr="00750AC3">
        <w:rPr>
          <w:rFonts w:ascii="Arial" w:hAnsi="Arial" w:cs="Arial"/>
          <w:sz w:val="24"/>
          <w:szCs w:val="24"/>
        </w:rPr>
        <w:t>parecer fácil o incluso obvio, y en algunos casos así es, como por ejemplo un</w:t>
      </w:r>
      <w:r w:rsidR="00EC4C60" w:rsidRPr="00750AC3">
        <w:rPr>
          <w:rFonts w:ascii="Arial" w:hAnsi="Arial" w:cs="Arial"/>
          <w:sz w:val="24"/>
          <w:szCs w:val="24"/>
        </w:rPr>
        <w:t xml:space="preserve"> </w:t>
      </w:r>
      <w:r w:rsidRPr="00750AC3">
        <w:rPr>
          <w:rFonts w:ascii="Arial" w:hAnsi="Arial" w:cs="Arial"/>
          <w:sz w:val="24"/>
          <w:szCs w:val="24"/>
        </w:rPr>
        <w:t>problema de adicción a las máquinas tragamonedas, donde a pesar de que haya</w:t>
      </w:r>
      <w:r w:rsidR="00EC4C60" w:rsidRPr="00750AC3">
        <w:rPr>
          <w:rFonts w:ascii="Arial" w:hAnsi="Arial" w:cs="Arial"/>
          <w:sz w:val="24"/>
          <w:szCs w:val="24"/>
        </w:rPr>
        <w:t xml:space="preserve"> </w:t>
      </w:r>
      <w:r w:rsidRPr="00750AC3">
        <w:rPr>
          <w:rFonts w:ascii="Arial" w:hAnsi="Arial" w:cs="Arial"/>
          <w:sz w:val="24"/>
          <w:szCs w:val="24"/>
        </w:rPr>
        <w:t>solapados otros trastornos, como depresión, es claro el objetivo, o incluso un</w:t>
      </w:r>
      <w:r w:rsidR="00EC4C60" w:rsidRPr="00750AC3">
        <w:rPr>
          <w:rFonts w:ascii="Arial" w:hAnsi="Arial" w:cs="Arial"/>
          <w:sz w:val="24"/>
          <w:szCs w:val="24"/>
        </w:rPr>
        <w:t xml:space="preserve"> </w:t>
      </w:r>
      <w:r w:rsidRPr="00750AC3">
        <w:rPr>
          <w:rFonts w:ascii="Arial" w:hAnsi="Arial" w:cs="Arial"/>
          <w:sz w:val="24"/>
          <w:szCs w:val="24"/>
        </w:rPr>
        <w:t>problema todavía más sencillo como el de una fobia a los ascensores. Sin embargo</w:t>
      </w:r>
      <w:r w:rsidR="00EC4C60" w:rsidRPr="00750AC3">
        <w:rPr>
          <w:rFonts w:ascii="Arial" w:hAnsi="Arial" w:cs="Arial"/>
          <w:sz w:val="24"/>
          <w:szCs w:val="24"/>
        </w:rPr>
        <w:t xml:space="preserve"> </w:t>
      </w:r>
      <w:r w:rsidRPr="00750AC3">
        <w:rPr>
          <w:rFonts w:ascii="Arial" w:hAnsi="Arial" w:cs="Arial"/>
          <w:sz w:val="24"/>
          <w:szCs w:val="24"/>
        </w:rPr>
        <w:t xml:space="preserve">en otros casos, el área prioritaria de intervención no es tan clara y </w:t>
      </w:r>
      <w:r w:rsidRPr="00750AC3">
        <w:rPr>
          <w:rFonts w:ascii="Arial" w:hAnsi="Arial" w:cs="Arial"/>
          <w:sz w:val="24"/>
          <w:szCs w:val="24"/>
        </w:rPr>
        <w:lastRenderedPageBreak/>
        <w:t>debemos tomar</w:t>
      </w:r>
      <w:r w:rsidR="00EC4C60" w:rsidRPr="00750AC3">
        <w:rPr>
          <w:rFonts w:ascii="Arial" w:hAnsi="Arial" w:cs="Arial"/>
          <w:sz w:val="24"/>
          <w:szCs w:val="24"/>
        </w:rPr>
        <w:t xml:space="preserve"> </w:t>
      </w:r>
      <w:r w:rsidRPr="00750AC3">
        <w:rPr>
          <w:rFonts w:ascii="Arial" w:hAnsi="Arial" w:cs="Arial"/>
          <w:sz w:val="24"/>
          <w:szCs w:val="24"/>
        </w:rPr>
        <w:t>una decisión con base en: los int</w:t>
      </w:r>
      <w:r w:rsidR="00EC4C60" w:rsidRPr="00750AC3">
        <w:rPr>
          <w:rFonts w:ascii="Arial" w:hAnsi="Arial" w:cs="Arial"/>
          <w:sz w:val="24"/>
          <w:szCs w:val="24"/>
        </w:rPr>
        <w:t>ereses o necesidades del paciente</w:t>
      </w:r>
      <w:r w:rsidRPr="00750AC3">
        <w:rPr>
          <w:rFonts w:ascii="Arial" w:hAnsi="Arial" w:cs="Arial"/>
          <w:sz w:val="24"/>
          <w:szCs w:val="24"/>
        </w:rPr>
        <w:t>, la mayor</w:t>
      </w:r>
      <w:r w:rsidR="00EC4C60" w:rsidRPr="00750AC3">
        <w:rPr>
          <w:rFonts w:ascii="Arial" w:hAnsi="Arial" w:cs="Arial"/>
          <w:sz w:val="24"/>
          <w:szCs w:val="24"/>
        </w:rPr>
        <w:t xml:space="preserve"> </w:t>
      </w:r>
      <w:r w:rsidRPr="00750AC3">
        <w:rPr>
          <w:rFonts w:ascii="Arial" w:hAnsi="Arial" w:cs="Arial"/>
          <w:sz w:val="24"/>
          <w:szCs w:val="24"/>
        </w:rPr>
        <w:t>probabilidad de éxito en la eficacia del tratamiento, las circunstancias socio</w:t>
      </w:r>
      <w:r w:rsidR="00EC4C60" w:rsidRPr="00750AC3">
        <w:rPr>
          <w:rFonts w:ascii="Arial" w:hAnsi="Arial" w:cs="Arial"/>
          <w:sz w:val="24"/>
          <w:szCs w:val="24"/>
        </w:rPr>
        <w:t>-</w:t>
      </w:r>
      <w:r w:rsidRPr="00750AC3">
        <w:rPr>
          <w:rFonts w:ascii="Arial" w:hAnsi="Arial" w:cs="Arial"/>
          <w:sz w:val="24"/>
          <w:szCs w:val="24"/>
        </w:rPr>
        <w:t>familiares</w:t>
      </w:r>
      <w:r w:rsidR="00EC4C60" w:rsidRPr="00750AC3">
        <w:rPr>
          <w:rFonts w:ascii="Arial" w:hAnsi="Arial" w:cs="Arial"/>
          <w:sz w:val="24"/>
          <w:szCs w:val="24"/>
        </w:rPr>
        <w:t xml:space="preserve"> del paciente</w:t>
      </w:r>
      <w:r w:rsidRPr="00750AC3">
        <w:rPr>
          <w:rFonts w:ascii="Arial" w:hAnsi="Arial" w:cs="Arial"/>
          <w:sz w:val="24"/>
          <w:szCs w:val="24"/>
        </w:rPr>
        <w:t>, etc.</w:t>
      </w:r>
    </w:p>
    <w:p w:rsidR="00054753" w:rsidRPr="00750AC3" w:rsidRDefault="00054753" w:rsidP="00EC4C60">
      <w:pPr>
        <w:autoSpaceDE w:val="0"/>
        <w:autoSpaceDN w:val="0"/>
        <w:adjustRightInd w:val="0"/>
        <w:spacing w:after="0"/>
        <w:jc w:val="both"/>
        <w:rPr>
          <w:rFonts w:ascii="Arial" w:hAnsi="Arial" w:cs="Arial"/>
          <w:sz w:val="24"/>
          <w:szCs w:val="24"/>
        </w:rPr>
      </w:pPr>
    </w:p>
    <w:p w:rsidR="006A4FB2" w:rsidRPr="00750AC3" w:rsidRDefault="006A4FB2"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 xml:space="preserve">Técnicas </w:t>
      </w:r>
      <w:r w:rsidR="00750AC3" w:rsidRPr="00750AC3">
        <w:rPr>
          <w:rFonts w:ascii="Arial" w:hAnsi="Arial" w:cs="Arial"/>
          <w:sz w:val="24"/>
          <w:szCs w:val="24"/>
        </w:rPr>
        <w:t>a implementar a nivel cognitivo</w:t>
      </w:r>
      <w:r w:rsidR="00750AC3">
        <w:rPr>
          <w:rFonts w:ascii="Arial" w:hAnsi="Arial" w:cs="Arial"/>
          <w:sz w:val="24"/>
          <w:szCs w:val="24"/>
        </w:rPr>
        <w:t>.</w:t>
      </w:r>
      <w:r w:rsidR="00750AC3" w:rsidRPr="00750AC3">
        <w:rPr>
          <w:rFonts w:ascii="Arial" w:hAnsi="Arial" w:cs="Arial"/>
          <w:sz w:val="24"/>
          <w:szCs w:val="24"/>
        </w:rPr>
        <w:t xml:space="preserve"> Caro, G (2007)</w:t>
      </w:r>
    </w:p>
    <w:p w:rsidR="006A4FB2" w:rsidRPr="00750AC3" w:rsidRDefault="006A4FB2" w:rsidP="00EC4C60">
      <w:pPr>
        <w:autoSpaceDE w:val="0"/>
        <w:autoSpaceDN w:val="0"/>
        <w:adjustRightInd w:val="0"/>
        <w:spacing w:after="0"/>
        <w:jc w:val="both"/>
        <w:rPr>
          <w:rFonts w:ascii="Arial" w:hAnsi="Arial" w:cs="Arial"/>
          <w:sz w:val="24"/>
          <w:szCs w:val="24"/>
        </w:rPr>
      </w:pP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La terapia racional emotivo conductual de A. Ellis.</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La terapia cognitiva de A. Beck.</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El entrenamiento auto</w:t>
      </w:r>
      <w:r w:rsidR="00750AC3" w:rsidRPr="00054753">
        <w:rPr>
          <w:rFonts w:ascii="Arial" w:hAnsi="Arial" w:cs="Arial"/>
          <w:sz w:val="24"/>
          <w:szCs w:val="24"/>
        </w:rPr>
        <w:t xml:space="preserve"> instrucciones</w:t>
      </w:r>
      <w:r w:rsidRPr="00054753">
        <w:rPr>
          <w:rFonts w:ascii="Arial" w:hAnsi="Arial" w:cs="Arial"/>
          <w:sz w:val="24"/>
          <w:szCs w:val="24"/>
        </w:rPr>
        <w:t xml:space="preserve"> de D. </w:t>
      </w:r>
      <w:proofErr w:type="spellStart"/>
      <w:r w:rsidRPr="00054753">
        <w:rPr>
          <w:rFonts w:ascii="Arial" w:hAnsi="Arial" w:cs="Arial"/>
          <w:sz w:val="24"/>
          <w:szCs w:val="24"/>
        </w:rPr>
        <w:t>Meichenbaum</w:t>
      </w:r>
      <w:proofErr w:type="spellEnd"/>
      <w:r w:rsidRPr="00054753">
        <w:rPr>
          <w:rFonts w:ascii="Arial" w:hAnsi="Arial" w:cs="Arial"/>
          <w:sz w:val="24"/>
          <w:szCs w:val="24"/>
        </w:rPr>
        <w:t>.</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 xml:space="preserve">La reestructuración racional sistemática de M. </w:t>
      </w:r>
      <w:proofErr w:type="spellStart"/>
      <w:r w:rsidRPr="00054753">
        <w:rPr>
          <w:rFonts w:ascii="Arial" w:hAnsi="Arial" w:cs="Arial"/>
          <w:sz w:val="24"/>
          <w:szCs w:val="24"/>
        </w:rPr>
        <w:t>Goldfried</w:t>
      </w:r>
      <w:proofErr w:type="spellEnd"/>
      <w:r w:rsidRPr="00054753">
        <w:rPr>
          <w:rFonts w:ascii="Arial" w:hAnsi="Arial" w:cs="Arial"/>
          <w:sz w:val="24"/>
          <w:szCs w:val="24"/>
        </w:rPr>
        <w:t>.</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 xml:space="preserve">El entrenamiento en el manejo de la ansiedad de R. </w:t>
      </w:r>
      <w:proofErr w:type="spellStart"/>
      <w:r w:rsidRPr="00054753">
        <w:rPr>
          <w:rFonts w:ascii="Arial" w:hAnsi="Arial" w:cs="Arial"/>
          <w:sz w:val="24"/>
          <w:szCs w:val="24"/>
        </w:rPr>
        <w:t>Suinn</w:t>
      </w:r>
      <w:proofErr w:type="spellEnd"/>
      <w:r w:rsidRPr="00054753">
        <w:rPr>
          <w:rFonts w:ascii="Arial" w:hAnsi="Arial" w:cs="Arial"/>
          <w:sz w:val="24"/>
          <w:szCs w:val="24"/>
        </w:rPr>
        <w:t xml:space="preserve"> y F.</w:t>
      </w:r>
      <w:r w:rsidR="00054753">
        <w:rPr>
          <w:rFonts w:ascii="Arial" w:hAnsi="Arial" w:cs="Arial"/>
          <w:sz w:val="24"/>
          <w:szCs w:val="24"/>
        </w:rPr>
        <w:t xml:space="preserve"> </w:t>
      </w:r>
      <w:r w:rsidRPr="00054753">
        <w:rPr>
          <w:rFonts w:ascii="Arial" w:hAnsi="Arial" w:cs="Arial"/>
          <w:sz w:val="24"/>
          <w:szCs w:val="24"/>
        </w:rPr>
        <w:t>Richardson.</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 xml:space="preserve">El entrenamiento en inoculación de estrés de D. </w:t>
      </w:r>
      <w:proofErr w:type="spellStart"/>
      <w:r w:rsidRPr="00054753">
        <w:rPr>
          <w:rFonts w:ascii="Arial" w:hAnsi="Arial" w:cs="Arial"/>
          <w:sz w:val="24"/>
          <w:szCs w:val="24"/>
        </w:rPr>
        <w:t>Meichenbaum</w:t>
      </w:r>
      <w:proofErr w:type="spellEnd"/>
      <w:r w:rsidRPr="00054753">
        <w:rPr>
          <w:rFonts w:ascii="Arial" w:hAnsi="Arial" w:cs="Arial"/>
          <w:sz w:val="24"/>
          <w:szCs w:val="24"/>
        </w:rPr>
        <w:t>.</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 xml:space="preserve">La terapia de solución de problemas de T. </w:t>
      </w:r>
      <w:proofErr w:type="spellStart"/>
      <w:r w:rsidRPr="00054753">
        <w:rPr>
          <w:rFonts w:ascii="Arial" w:hAnsi="Arial" w:cs="Arial"/>
          <w:sz w:val="24"/>
          <w:szCs w:val="24"/>
        </w:rPr>
        <w:t>D’Zurilla</w:t>
      </w:r>
      <w:proofErr w:type="spellEnd"/>
      <w:r w:rsidRPr="00054753">
        <w:rPr>
          <w:rFonts w:ascii="Arial" w:hAnsi="Arial" w:cs="Arial"/>
          <w:sz w:val="24"/>
          <w:szCs w:val="24"/>
        </w:rPr>
        <w:t xml:space="preserve">, M. </w:t>
      </w:r>
      <w:proofErr w:type="spellStart"/>
      <w:r w:rsidRPr="00054753">
        <w:rPr>
          <w:rFonts w:ascii="Arial" w:hAnsi="Arial" w:cs="Arial"/>
          <w:sz w:val="24"/>
          <w:szCs w:val="24"/>
        </w:rPr>
        <w:t>Goldfried</w:t>
      </w:r>
      <w:proofErr w:type="spellEnd"/>
      <w:r w:rsidR="00054753">
        <w:rPr>
          <w:rFonts w:ascii="Arial" w:hAnsi="Arial" w:cs="Arial"/>
          <w:sz w:val="24"/>
          <w:szCs w:val="24"/>
        </w:rPr>
        <w:t xml:space="preserve"> </w:t>
      </w:r>
      <w:r w:rsidRPr="00054753">
        <w:rPr>
          <w:rFonts w:ascii="Arial" w:hAnsi="Arial" w:cs="Arial"/>
          <w:sz w:val="24"/>
          <w:szCs w:val="24"/>
        </w:rPr>
        <w:t xml:space="preserve">y A. </w:t>
      </w:r>
      <w:proofErr w:type="spellStart"/>
      <w:r w:rsidRPr="00054753">
        <w:rPr>
          <w:rFonts w:ascii="Arial" w:hAnsi="Arial" w:cs="Arial"/>
          <w:sz w:val="24"/>
          <w:szCs w:val="24"/>
        </w:rPr>
        <w:t>Nezu</w:t>
      </w:r>
      <w:proofErr w:type="spellEnd"/>
      <w:r w:rsidRPr="00054753">
        <w:rPr>
          <w:rFonts w:ascii="Arial" w:hAnsi="Arial" w:cs="Arial"/>
          <w:sz w:val="24"/>
          <w:szCs w:val="24"/>
        </w:rPr>
        <w:t>.</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 xml:space="preserve">La terapia de autocontrol de L. </w:t>
      </w:r>
      <w:proofErr w:type="spellStart"/>
      <w:r w:rsidRPr="00054753">
        <w:rPr>
          <w:rFonts w:ascii="Arial" w:hAnsi="Arial" w:cs="Arial"/>
          <w:sz w:val="24"/>
          <w:szCs w:val="24"/>
        </w:rPr>
        <w:t>Rehm</w:t>
      </w:r>
      <w:proofErr w:type="spellEnd"/>
      <w:r w:rsidRPr="00054753">
        <w:rPr>
          <w:rFonts w:ascii="Arial" w:hAnsi="Arial" w:cs="Arial"/>
          <w:sz w:val="24"/>
          <w:szCs w:val="24"/>
        </w:rPr>
        <w:t>.</w:t>
      </w:r>
    </w:p>
    <w:p w:rsid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r w:rsidRPr="00054753">
        <w:rPr>
          <w:rFonts w:ascii="Arial" w:hAnsi="Arial" w:cs="Arial"/>
          <w:sz w:val="24"/>
          <w:szCs w:val="24"/>
        </w:rPr>
        <w:t>Los modelos estructurales/constructivistas, por ejemplo, de</w:t>
      </w:r>
    </w:p>
    <w:p w:rsidR="006A4FB2" w:rsidRPr="00054753" w:rsidRDefault="006A4FB2" w:rsidP="006A4FB2">
      <w:pPr>
        <w:pStyle w:val="Prrafodelista"/>
        <w:numPr>
          <w:ilvl w:val="0"/>
          <w:numId w:val="10"/>
        </w:numPr>
        <w:autoSpaceDE w:val="0"/>
        <w:autoSpaceDN w:val="0"/>
        <w:adjustRightInd w:val="0"/>
        <w:spacing w:after="0" w:line="240" w:lineRule="auto"/>
        <w:rPr>
          <w:rFonts w:ascii="Arial" w:hAnsi="Arial" w:cs="Arial"/>
          <w:sz w:val="24"/>
          <w:szCs w:val="24"/>
        </w:rPr>
      </w:pPr>
      <w:proofErr w:type="spellStart"/>
      <w:r w:rsidRPr="00054753">
        <w:rPr>
          <w:rFonts w:ascii="Arial" w:hAnsi="Arial" w:cs="Arial"/>
          <w:sz w:val="24"/>
          <w:szCs w:val="24"/>
        </w:rPr>
        <w:t>Guidano</w:t>
      </w:r>
      <w:proofErr w:type="spellEnd"/>
      <w:r w:rsidRPr="00054753">
        <w:rPr>
          <w:rFonts w:ascii="Arial" w:hAnsi="Arial" w:cs="Arial"/>
          <w:sz w:val="24"/>
          <w:szCs w:val="24"/>
        </w:rPr>
        <w:t xml:space="preserve"> y G. </w:t>
      </w:r>
      <w:proofErr w:type="spellStart"/>
      <w:r w:rsidRPr="00054753">
        <w:rPr>
          <w:rFonts w:ascii="Arial" w:hAnsi="Arial" w:cs="Arial"/>
          <w:sz w:val="24"/>
          <w:szCs w:val="24"/>
        </w:rPr>
        <w:t>Liotti</w:t>
      </w:r>
      <w:proofErr w:type="spellEnd"/>
      <w:r w:rsidRPr="00054753">
        <w:rPr>
          <w:rFonts w:ascii="Arial" w:hAnsi="Arial" w:cs="Arial"/>
          <w:sz w:val="24"/>
          <w:szCs w:val="24"/>
        </w:rPr>
        <w:t>.</w:t>
      </w:r>
    </w:p>
    <w:p w:rsidR="007D0B3C" w:rsidRDefault="00054753" w:rsidP="00054753">
      <w:pPr>
        <w:pStyle w:val="Ttulo2"/>
        <w:numPr>
          <w:ilvl w:val="1"/>
          <w:numId w:val="2"/>
        </w:numPr>
      </w:pPr>
      <w:bookmarkStart w:id="12" w:name="_Toc526492156"/>
      <w:r w:rsidRPr="00750AC3">
        <w:t>MANTENIMIENTO DEL RAPPORT EN LAS SIGUIENTES SESIONES</w:t>
      </w:r>
      <w:bookmarkEnd w:id="12"/>
    </w:p>
    <w:p w:rsidR="00054753" w:rsidRPr="00750AC3" w:rsidRDefault="00054753" w:rsidP="00EC4C60">
      <w:pPr>
        <w:autoSpaceDE w:val="0"/>
        <w:autoSpaceDN w:val="0"/>
        <w:adjustRightInd w:val="0"/>
        <w:spacing w:after="0"/>
        <w:jc w:val="both"/>
        <w:rPr>
          <w:rFonts w:ascii="Arial" w:hAnsi="Arial" w:cs="Arial"/>
          <w:b/>
          <w:bCs/>
          <w:sz w:val="24"/>
          <w:szCs w:val="24"/>
        </w:rPr>
      </w:pPr>
    </w:p>
    <w:p w:rsidR="007D0B3C" w:rsidRPr="00750AC3"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A medida que se va desarrollando el proceso terapéutico, es importante que el</w:t>
      </w:r>
      <w:r w:rsidR="00EC4C60" w:rsidRPr="00750AC3">
        <w:rPr>
          <w:rFonts w:ascii="Arial" w:hAnsi="Arial" w:cs="Arial"/>
          <w:sz w:val="24"/>
          <w:szCs w:val="24"/>
        </w:rPr>
        <w:t xml:space="preserve"> </w:t>
      </w:r>
      <w:r w:rsidRPr="00750AC3">
        <w:rPr>
          <w:rFonts w:ascii="Arial" w:hAnsi="Arial" w:cs="Arial"/>
          <w:sz w:val="24"/>
          <w:szCs w:val="24"/>
        </w:rPr>
        <w:t>terapeuta deje claro que el tipo de relación interpersonal será estrictamente</w:t>
      </w:r>
      <w:r w:rsidR="00EC4C60" w:rsidRPr="00750AC3">
        <w:rPr>
          <w:rFonts w:ascii="Arial" w:hAnsi="Arial" w:cs="Arial"/>
          <w:sz w:val="24"/>
          <w:szCs w:val="24"/>
        </w:rPr>
        <w:t xml:space="preserve"> </w:t>
      </w:r>
      <w:r w:rsidRPr="00750AC3">
        <w:rPr>
          <w:rFonts w:ascii="Arial" w:hAnsi="Arial" w:cs="Arial"/>
          <w:sz w:val="24"/>
          <w:szCs w:val="24"/>
        </w:rPr>
        <w:t>profesional. Aunque un comentario personal, o la expresión de una emoción en un</w:t>
      </w:r>
      <w:r w:rsidR="00EC4C60" w:rsidRPr="00750AC3">
        <w:rPr>
          <w:rFonts w:ascii="Arial" w:hAnsi="Arial" w:cs="Arial"/>
          <w:sz w:val="24"/>
          <w:szCs w:val="24"/>
        </w:rPr>
        <w:t xml:space="preserve"> </w:t>
      </w:r>
      <w:r w:rsidRPr="00750AC3">
        <w:rPr>
          <w:rFonts w:ascii="Arial" w:hAnsi="Arial" w:cs="Arial"/>
          <w:sz w:val="24"/>
          <w:szCs w:val="24"/>
        </w:rPr>
        <w:t xml:space="preserve">momento puntual no </w:t>
      </w:r>
      <w:proofErr w:type="gramStart"/>
      <w:r w:rsidRPr="00750AC3">
        <w:rPr>
          <w:rFonts w:ascii="Arial" w:hAnsi="Arial" w:cs="Arial"/>
          <w:sz w:val="24"/>
          <w:szCs w:val="24"/>
        </w:rPr>
        <w:t>tiene</w:t>
      </w:r>
      <w:proofErr w:type="gramEnd"/>
      <w:r w:rsidRPr="00750AC3">
        <w:rPr>
          <w:rFonts w:ascii="Arial" w:hAnsi="Arial" w:cs="Arial"/>
          <w:sz w:val="24"/>
          <w:szCs w:val="24"/>
        </w:rPr>
        <w:t xml:space="preserve"> por qué ser perjudicial, o incluso puede ser adecuado, el</w:t>
      </w:r>
      <w:r w:rsidR="00EC4C60" w:rsidRPr="00750AC3">
        <w:rPr>
          <w:rFonts w:ascii="Arial" w:hAnsi="Arial" w:cs="Arial"/>
          <w:sz w:val="24"/>
          <w:szCs w:val="24"/>
        </w:rPr>
        <w:t xml:space="preserve"> </w:t>
      </w:r>
      <w:r w:rsidRPr="00750AC3">
        <w:rPr>
          <w:rFonts w:ascii="Arial" w:hAnsi="Arial" w:cs="Arial"/>
          <w:sz w:val="24"/>
          <w:szCs w:val="24"/>
        </w:rPr>
        <w:t>intercambio sistemático de emociones y opiniones con la intención de ser cordial y</w:t>
      </w:r>
      <w:r w:rsidR="00EC4C60" w:rsidRPr="00750AC3">
        <w:rPr>
          <w:rFonts w:ascii="Arial" w:hAnsi="Arial" w:cs="Arial"/>
          <w:sz w:val="24"/>
          <w:szCs w:val="24"/>
        </w:rPr>
        <w:t xml:space="preserve"> </w:t>
      </w:r>
      <w:r w:rsidRPr="00750AC3">
        <w:rPr>
          <w:rFonts w:ascii="Arial" w:hAnsi="Arial" w:cs="Arial"/>
          <w:sz w:val="24"/>
          <w:szCs w:val="24"/>
        </w:rPr>
        <w:t>amable, puede influir negativamente en el proceso terapéutico. Con manifestaciones</w:t>
      </w:r>
      <w:r w:rsidR="00EC4C60" w:rsidRPr="00750AC3">
        <w:rPr>
          <w:rFonts w:ascii="Arial" w:hAnsi="Arial" w:cs="Arial"/>
          <w:sz w:val="24"/>
          <w:szCs w:val="24"/>
        </w:rPr>
        <w:t xml:space="preserve"> </w:t>
      </w:r>
      <w:r w:rsidRPr="00750AC3">
        <w:rPr>
          <w:rFonts w:ascii="Arial" w:hAnsi="Arial" w:cs="Arial"/>
          <w:sz w:val="24"/>
          <w:szCs w:val="24"/>
        </w:rPr>
        <w:t>personales nos referimos al hecho de hacer referencia a que en algún momento de la</w:t>
      </w:r>
      <w:r w:rsidR="00EC4C60" w:rsidRPr="00750AC3">
        <w:rPr>
          <w:rFonts w:ascii="Arial" w:hAnsi="Arial" w:cs="Arial"/>
          <w:sz w:val="24"/>
          <w:szCs w:val="24"/>
        </w:rPr>
        <w:t xml:space="preserve"> relación terapeuta-paciente</w:t>
      </w:r>
      <w:r w:rsidRPr="00750AC3">
        <w:rPr>
          <w:rFonts w:ascii="Arial" w:hAnsi="Arial" w:cs="Arial"/>
          <w:sz w:val="24"/>
          <w:szCs w:val="24"/>
        </w:rPr>
        <w:t>, puede ser adecuado que el terapeuta exprese algo de sí</w:t>
      </w:r>
      <w:r w:rsidR="00EC4C60" w:rsidRPr="00750AC3">
        <w:rPr>
          <w:rFonts w:ascii="Arial" w:hAnsi="Arial" w:cs="Arial"/>
          <w:sz w:val="24"/>
          <w:szCs w:val="24"/>
        </w:rPr>
        <w:t xml:space="preserve"> </w:t>
      </w:r>
      <w:r w:rsidRPr="00750AC3">
        <w:rPr>
          <w:rFonts w:ascii="Arial" w:hAnsi="Arial" w:cs="Arial"/>
          <w:sz w:val="24"/>
          <w:szCs w:val="24"/>
        </w:rPr>
        <w:t>mismo, pero que no sea relevante a los problemas personales del propio cliente</w:t>
      </w:r>
      <w:r w:rsidR="00EC4C60" w:rsidRPr="00750AC3">
        <w:rPr>
          <w:rFonts w:ascii="Arial" w:hAnsi="Arial" w:cs="Arial"/>
          <w:sz w:val="24"/>
          <w:szCs w:val="24"/>
        </w:rPr>
        <w:t xml:space="preserve"> </w:t>
      </w:r>
      <w:r w:rsidRPr="00750AC3">
        <w:rPr>
          <w:rFonts w:ascii="Arial" w:hAnsi="Arial" w:cs="Arial"/>
          <w:sz w:val="24"/>
          <w:szCs w:val="24"/>
        </w:rPr>
        <w:t>(</w:t>
      </w:r>
      <w:proofErr w:type="spellStart"/>
      <w:r w:rsidRPr="00750AC3">
        <w:rPr>
          <w:rFonts w:ascii="Arial" w:hAnsi="Arial" w:cs="Arial"/>
          <w:sz w:val="24"/>
          <w:szCs w:val="24"/>
        </w:rPr>
        <w:t>Goldstein</w:t>
      </w:r>
      <w:proofErr w:type="spellEnd"/>
      <w:r w:rsidRPr="00750AC3">
        <w:rPr>
          <w:rFonts w:ascii="Arial" w:hAnsi="Arial" w:cs="Arial"/>
          <w:sz w:val="24"/>
          <w:szCs w:val="24"/>
        </w:rPr>
        <w:t>, 1987).</w:t>
      </w:r>
    </w:p>
    <w:p w:rsidR="007D0B3C" w:rsidRDefault="00054753" w:rsidP="00054753">
      <w:pPr>
        <w:pStyle w:val="Ttulo2"/>
        <w:numPr>
          <w:ilvl w:val="1"/>
          <w:numId w:val="2"/>
        </w:numPr>
      </w:pPr>
      <w:bookmarkStart w:id="13" w:name="_Toc526492157"/>
      <w:r w:rsidRPr="00750AC3">
        <w:t>LA APLICACIÓN DE LAS TÉCNICAS PROPIAMENTE</w:t>
      </w:r>
      <w:bookmarkEnd w:id="13"/>
    </w:p>
    <w:p w:rsidR="00054753" w:rsidRPr="00750AC3" w:rsidRDefault="00054753" w:rsidP="005D7132">
      <w:pPr>
        <w:autoSpaceDE w:val="0"/>
        <w:autoSpaceDN w:val="0"/>
        <w:adjustRightInd w:val="0"/>
        <w:spacing w:after="0" w:line="240" w:lineRule="auto"/>
        <w:jc w:val="both"/>
        <w:rPr>
          <w:rFonts w:ascii="Arial" w:hAnsi="Arial" w:cs="Arial"/>
          <w:b/>
          <w:bCs/>
          <w:sz w:val="24"/>
          <w:szCs w:val="24"/>
        </w:rPr>
      </w:pPr>
    </w:p>
    <w:p w:rsidR="007D0B3C" w:rsidRPr="00750AC3"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Llegado este punto hemos de tener presente que los tratamientos no son simples</w:t>
      </w:r>
      <w:r w:rsidR="00EC4C60" w:rsidRPr="00750AC3">
        <w:rPr>
          <w:rFonts w:ascii="Arial" w:hAnsi="Arial" w:cs="Arial"/>
          <w:sz w:val="24"/>
          <w:szCs w:val="24"/>
        </w:rPr>
        <w:t xml:space="preserve"> </w:t>
      </w:r>
      <w:r w:rsidRPr="00750AC3">
        <w:rPr>
          <w:rFonts w:ascii="Arial" w:hAnsi="Arial" w:cs="Arial"/>
          <w:sz w:val="24"/>
          <w:szCs w:val="24"/>
        </w:rPr>
        <w:t xml:space="preserve">recetas que </w:t>
      </w:r>
      <w:r w:rsidR="00EC4C60" w:rsidRPr="00750AC3">
        <w:rPr>
          <w:rFonts w:ascii="Arial" w:hAnsi="Arial" w:cs="Arial"/>
          <w:sz w:val="24"/>
          <w:szCs w:val="24"/>
        </w:rPr>
        <w:t>se le dan al paciente</w:t>
      </w:r>
      <w:r w:rsidRPr="00750AC3">
        <w:rPr>
          <w:rFonts w:ascii="Arial" w:hAnsi="Arial" w:cs="Arial"/>
          <w:sz w:val="24"/>
          <w:szCs w:val="24"/>
        </w:rPr>
        <w:t>, ni se pueden poner en práctica sin el previo</w:t>
      </w:r>
      <w:r w:rsidR="00EC4C60" w:rsidRPr="00750AC3">
        <w:rPr>
          <w:rFonts w:ascii="Arial" w:hAnsi="Arial" w:cs="Arial"/>
          <w:sz w:val="24"/>
          <w:szCs w:val="24"/>
        </w:rPr>
        <w:t xml:space="preserve"> </w:t>
      </w:r>
      <w:r w:rsidRPr="00750AC3">
        <w:rPr>
          <w:rFonts w:ascii="Arial" w:hAnsi="Arial" w:cs="Arial"/>
          <w:sz w:val="24"/>
          <w:szCs w:val="24"/>
        </w:rPr>
        <w:t>conocimiento de éste. El terapeuta ha de entrenar al cliente para que aprenda las</w:t>
      </w:r>
      <w:r w:rsidR="00EC4C60" w:rsidRPr="00750AC3">
        <w:rPr>
          <w:rFonts w:ascii="Arial" w:hAnsi="Arial" w:cs="Arial"/>
          <w:sz w:val="24"/>
          <w:szCs w:val="24"/>
        </w:rPr>
        <w:t xml:space="preserve"> </w:t>
      </w:r>
      <w:r w:rsidRPr="00750AC3">
        <w:rPr>
          <w:rFonts w:ascii="Arial" w:hAnsi="Arial" w:cs="Arial"/>
          <w:sz w:val="24"/>
          <w:szCs w:val="24"/>
        </w:rPr>
        <w:t>técnicas a utilizar. En la práctica clínica se suele comenzar este entrenamiento casi</w:t>
      </w:r>
      <w:r w:rsidR="00EC4C60" w:rsidRPr="00750AC3">
        <w:rPr>
          <w:rFonts w:ascii="Arial" w:hAnsi="Arial" w:cs="Arial"/>
          <w:sz w:val="24"/>
          <w:szCs w:val="24"/>
        </w:rPr>
        <w:t xml:space="preserve"> </w:t>
      </w:r>
      <w:r w:rsidRPr="00750AC3">
        <w:rPr>
          <w:rFonts w:ascii="Arial" w:hAnsi="Arial" w:cs="Arial"/>
          <w:sz w:val="24"/>
          <w:szCs w:val="24"/>
        </w:rPr>
        <w:t>desde la primera consulta.</w:t>
      </w:r>
    </w:p>
    <w:p w:rsidR="00EC4C60" w:rsidRPr="00750AC3" w:rsidRDefault="00EC4C60" w:rsidP="00EC4C60">
      <w:pPr>
        <w:autoSpaceDE w:val="0"/>
        <w:autoSpaceDN w:val="0"/>
        <w:adjustRightInd w:val="0"/>
        <w:spacing w:after="0"/>
        <w:jc w:val="both"/>
        <w:rPr>
          <w:rFonts w:ascii="Arial" w:hAnsi="Arial" w:cs="Arial"/>
          <w:sz w:val="24"/>
          <w:szCs w:val="24"/>
        </w:rPr>
      </w:pPr>
    </w:p>
    <w:p w:rsidR="00EC4C60"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lastRenderedPageBreak/>
        <w:t>Por lo expuesto hasta aquí, podemos deducir que en el proceso terapéutico en la</w:t>
      </w:r>
      <w:r w:rsidR="00EC4C60" w:rsidRPr="00750AC3">
        <w:rPr>
          <w:rFonts w:ascii="Arial" w:hAnsi="Arial" w:cs="Arial"/>
          <w:sz w:val="24"/>
          <w:szCs w:val="24"/>
        </w:rPr>
        <w:t xml:space="preserve"> </w:t>
      </w:r>
      <w:r w:rsidRPr="00750AC3">
        <w:rPr>
          <w:rFonts w:ascii="Arial" w:hAnsi="Arial" w:cs="Arial"/>
          <w:sz w:val="24"/>
          <w:szCs w:val="24"/>
        </w:rPr>
        <w:t>práctica clínica diaria, las fases no siempre están tan claramente diferenciadas o no</w:t>
      </w:r>
      <w:r w:rsidR="00EC4C60" w:rsidRPr="00750AC3">
        <w:rPr>
          <w:rFonts w:ascii="Arial" w:hAnsi="Arial" w:cs="Arial"/>
          <w:sz w:val="24"/>
          <w:szCs w:val="24"/>
        </w:rPr>
        <w:t xml:space="preserve"> </w:t>
      </w:r>
      <w:r w:rsidRPr="00750AC3">
        <w:rPr>
          <w:rFonts w:ascii="Arial" w:hAnsi="Arial" w:cs="Arial"/>
          <w:sz w:val="24"/>
          <w:szCs w:val="24"/>
        </w:rPr>
        <w:t>siguen el orden estrictamente como en el caso de los tratamientos en la</w:t>
      </w:r>
      <w:r w:rsidR="00EC4C60" w:rsidRPr="00750AC3">
        <w:rPr>
          <w:rFonts w:ascii="Arial" w:hAnsi="Arial" w:cs="Arial"/>
          <w:sz w:val="24"/>
          <w:szCs w:val="24"/>
        </w:rPr>
        <w:t xml:space="preserve"> </w:t>
      </w:r>
      <w:r w:rsidRPr="00750AC3">
        <w:rPr>
          <w:rFonts w:ascii="Arial" w:hAnsi="Arial" w:cs="Arial"/>
          <w:sz w:val="24"/>
          <w:szCs w:val="24"/>
        </w:rPr>
        <w:t xml:space="preserve">investigación. </w:t>
      </w:r>
    </w:p>
    <w:p w:rsidR="00054753" w:rsidRPr="00750AC3" w:rsidRDefault="00054753" w:rsidP="00EC4C60">
      <w:pPr>
        <w:autoSpaceDE w:val="0"/>
        <w:autoSpaceDN w:val="0"/>
        <w:adjustRightInd w:val="0"/>
        <w:spacing w:after="0"/>
        <w:jc w:val="both"/>
        <w:rPr>
          <w:rFonts w:ascii="Arial" w:hAnsi="Arial" w:cs="Arial"/>
          <w:sz w:val="24"/>
          <w:szCs w:val="24"/>
        </w:rPr>
      </w:pPr>
    </w:p>
    <w:p w:rsidR="007D0B3C" w:rsidRPr="00750AC3"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S</w:t>
      </w:r>
      <w:r w:rsidR="00EC4C60" w:rsidRPr="00750AC3">
        <w:rPr>
          <w:rFonts w:ascii="Arial" w:hAnsi="Arial" w:cs="Arial"/>
          <w:sz w:val="24"/>
          <w:szCs w:val="24"/>
        </w:rPr>
        <w:t>i nos encontramos con un paciente</w:t>
      </w:r>
      <w:r w:rsidRPr="00750AC3">
        <w:rPr>
          <w:rFonts w:ascii="Arial" w:hAnsi="Arial" w:cs="Arial"/>
          <w:sz w:val="24"/>
          <w:szCs w:val="24"/>
        </w:rPr>
        <w:t xml:space="preserve"> muy tímido y reticente al</w:t>
      </w:r>
      <w:r w:rsidR="00EC4C60" w:rsidRPr="00750AC3">
        <w:rPr>
          <w:rFonts w:ascii="Arial" w:hAnsi="Arial" w:cs="Arial"/>
          <w:sz w:val="24"/>
          <w:szCs w:val="24"/>
        </w:rPr>
        <w:t xml:space="preserve"> </w:t>
      </w:r>
      <w:r w:rsidRPr="00750AC3">
        <w:rPr>
          <w:rFonts w:ascii="Arial" w:hAnsi="Arial" w:cs="Arial"/>
          <w:sz w:val="24"/>
          <w:szCs w:val="24"/>
        </w:rPr>
        <w:t>tratamiento, puede suceder que no descubramos los datos más importantes para el</w:t>
      </w:r>
      <w:r w:rsidR="00EC4C60" w:rsidRPr="00750AC3">
        <w:rPr>
          <w:rFonts w:ascii="Arial" w:hAnsi="Arial" w:cs="Arial"/>
          <w:sz w:val="24"/>
          <w:szCs w:val="24"/>
        </w:rPr>
        <w:t xml:space="preserve"> </w:t>
      </w:r>
      <w:r w:rsidRPr="00750AC3">
        <w:rPr>
          <w:rFonts w:ascii="Arial" w:hAnsi="Arial" w:cs="Arial"/>
          <w:sz w:val="24"/>
          <w:szCs w:val="24"/>
        </w:rPr>
        <w:t>tratamiento, el problema central, hasta la tercera o cuarta sesión, habiendo enfocado</w:t>
      </w:r>
      <w:r w:rsidR="00EC4C60" w:rsidRPr="00750AC3">
        <w:rPr>
          <w:rFonts w:ascii="Arial" w:hAnsi="Arial" w:cs="Arial"/>
          <w:sz w:val="24"/>
          <w:szCs w:val="24"/>
        </w:rPr>
        <w:t xml:space="preserve"> </w:t>
      </w:r>
      <w:r w:rsidRPr="00750AC3">
        <w:rPr>
          <w:rFonts w:ascii="Arial" w:hAnsi="Arial" w:cs="Arial"/>
          <w:sz w:val="24"/>
          <w:szCs w:val="24"/>
        </w:rPr>
        <w:t>hasta entonces el tratamiento para solventar otro aspecto o problema conductual no</w:t>
      </w:r>
      <w:r w:rsidR="00EC4C60" w:rsidRPr="00750AC3">
        <w:rPr>
          <w:rFonts w:ascii="Arial" w:hAnsi="Arial" w:cs="Arial"/>
          <w:sz w:val="24"/>
          <w:szCs w:val="24"/>
        </w:rPr>
        <w:t xml:space="preserve"> </w:t>
      </w:r>
      <w:r w:rsidRPr="00750AC3">
        <w:rPr>
          <w:rFonts w:ascii="Arial" w:hAnsi="Arial" w:cs="Arial"/>
          <w:sz w:val="24"/>
          <w:szCs w:val="24"/>
        </w:rPr>
        <w:t>tan relevante o prioritario</w:t>
      </w:r>
      <w:r w:rsidR="00EC4C60" w:rsidRPr="00750AC3">
        <w:rPr>
          <w:rFonts w:ascii="Arial" w:hAnsi="Arial" w:cs="Arial"/>
          <w:sz w:val="24"/>
          <w:szCs w:val="24"/>
        </w:rPr>
        <w:t>; como ejemplo, el de un paciente</w:t>
      </w:r>
      <w:r w:rsidRPr="00750AC3">
        <w:rPr>
          <w:rFonts w:ascii="Arial" w:hAnsi="Arial" w:cs="Arial"/>
          <w:sz w:val="24"/>
          <w:szCs w:val="24"/>
        </w:rPr>
        <w:t xml:space="preserve"> que acude a consulta para</w:t>
      </w:r>
      <w:r w:rsidR="00EC4C60" w:rsidRPr="00750AC3">
        <w:rPr>
          <w:rFonts w:ascii="Arial" w:hAnsi="Arial" w:cs="Arial"/>
          <w:sz w:val="24"/>
          <w:szCs w:val="24"/>
        </w:rPr>
        <w:t xml:space="preserve"> </w:t>
      </w:r>
      <w:r w:rsidRPr="00750AC3">
        <w:rPr>
          <w:rFonts w:ascii="Arial" w:hAnsi="Arial" w:cs="Arial"/>
          <w:sz w:val="24"/>
          <w:szCs w:val="24"/>
        </w:rPr>
        <w:t>dejar de fumar y en la tercera sesión descubrimos que presenta un problema de</w:t>
      </w:r>
      <w:r w:rsidR="00EC4C60" w:rsidRPr="00750AC3">
        <w:rPr>
          <w:rFonts w:ascii="Arial" w:hAnsi="Arial" w:cs="Arial"/>
          <w:sz w:val="24"/>
          <w:szCs w:val="24"/>
        </w:rPr>
        <w:t xml:space="preserve"> </w:t>
      </w:r>
      <w:r w:rsidRPr="00750AC3">
        <w:rPr>
          <w:rFonts w:ascii="Arial" w:hAnsi="Arial" w:cs="Arial"/>
          <w:sz w:val="24"/>
          <w:szCs w:val="24"/>
        </w:rPr>
        <w:t>bulimia.</w:t>
      </w:r>
    </w:p>
    <w:p w:rsidR="00EC4C60" w:rsidRPr="00750AC3" w:rsidRDefault="00EC4C60" w:rsidP="005D7132">
      <w:pPr>
        <w:autoSpaceDE w:val="0"/>
        <w:autoSpaceDN w:val="0"/>
        <w:adjustRightInd w:val="0"/>
        <w:spacing w:after="0" w:line="240" w:lineRule="auto"/>
        <w:jc w:val="both"/>
        <w:rPr>
          <w:rFonts w:ascii="Arial" w:hAnsi="Arial" w:cs="Arial"/>
          <w:sz w:val="24"/>
          <w:szCs w:val="24"/>
        </w:rPr>
      </w:pPr>
    </w:p>
    <w:p w:rsidR="007D0B3C" w:rsidRDefault="007D0B3C" w:rsidP="005D7132">
      <w:pPr>
        <w:autoSpaceDE w:val="0"/>
        <w:autoSpaceDN w:val="0"/>
        <w:adjustRightInd w:val="0"/>
        <w:spacing w:after="0" w:line="240" w:lineRule="auto"/>
        <w:jc w:val="both"/>
        <w:rPr>
          <w:rFonts w:ascii="Arial" w:hAnsi="Arial" w:cs="Arial"/>
          <w:sz w:val="24"/>
          <w:szCs w:val="24"/>
        </w:rPr>
      </w:pPr>
      <w:r w:rsidRPr="00750AC3">
        <w:rPr>
          <w:rFonts w:ascii="Arial" w:hAnsi="Arial" w:cs="Arial"/>
          <w:sz w:val="24"/>
          <w:szCs w:val="24"/>
        </w:rPr>
        <w:t>Por este motivo, es adecuado o necesario, estudiar sistemáticamente las distintas</w:t>
      </w:r>
      <w:r w:rsidR="00EC4C60" w:rsidRPr="00750AC3">
        <w:rPr>
          <w:rFonts w:ascii="Arial" w:hAnsi="Arial" w:cs="Arial"/>
          <w:sz w:val="24"/>
          <w:szCs w:val="24"/>
        </w:rPr>
        <w:t xml:space="preserve"> áreas psicosociales del paciente</w:t>
      </w:r>
      <w:r w:rsidRPr="00750AC3">
        <w:rPr>
          <w:rFonts w:ascii="Arial" w:hAnsi="Arial" w:cs="Arial"/>
          <w:sz w:val="24"/>
          <w:szCs w:val="24"/>
        </w:rPr>
        <w:t>, porque se van descubriendo aspectos que</w:t>
      </w:r>
      <w:r w:rsidR="00EC4C60" w:rsidRPr="00750AC3">
        <w:rPr>
          <w:rFonts w:ascii="Arial" w:hAnsi="Arial" w:cs="Arial"/>
          <w:sz w:val="24"/>
          <w:szCs w:val="24"/>
        </w:rPr>
        <w:t xml:space="preserve"> </w:t>
      </w:r>
      <w:r w:rsidRPr="00750AC3">
        <w:rPr>
          <w:rFonts w:ascii="Arial" w:hAnsi="Arial" w:cs="Arial"/>
          <w:sz w:val="24"/>
          <w:szCs w:val="24"/>
        </w:rPr>
        <w:t>inicialmente el cliente no se atrevió a contar. De ahí la importancia de establecer una</w:t>
      </w:r>
      <w:r w:rsidR="00EC4C60" w:rsidRPr="00750AC3">
        <w:rPr>
          <w:rFonts w:ascii="Arial" w:hAnsi="Arial" w:cs="Arial"/>
          <w:sz w:val="24"/>
          <w:szCs w:val="24"/>
        </w:rPr>
        <w:t xml:space="preserve"> </w:t>
      </w:r>
      <w:r w:rsidRPr="00750AC3">
        <w:rPr>
          <w:rFonts w:ascii="Arial" w:hAnsi="Arial" w:cs="Arial"/>
          <w:sz w:val="24"/>
          <w:szCs w:val="24"/>
        </w:rPr>
        <w:t xml:space="preserve">relación de confianza entre </w:t>
      </w:r>
      <w:r w:rsidR="00EC4C60" w:rsidRPr="00750AC3">
        <w:rPr>
          <w:rFonts w:ascii="Arial" w:hAnsi="Arial" w:cs="Arial"/>
          <w:sz w:val="24"/>
          <w:szCs w:val="24"/>
        </w:rPr>
        <w:t>el paciente</w:t>
      </w:r>
      <w:r w:rsidRPr="00750AC3">
        <w:rPr>
          <w:rFonts w:ascii="Arial" w:hAnsi="Arial" w:cs="Arial"/>
          <w:sz w:val="24"/>
          <w:szCs w:val="24"/>
        </w:rPr>
        <w:t xml:space="preserve"> y el terapeuta.</w:t>
      </w:r>
    </w:p>
    <w:p w:rsidR="00054753" w:rsidRPr="00750AC3" w:rsidRDefault="00054753" w:rsidP="005D7132">
      <w:pPr>
        <w:autoSpaceDE w:val="0"/>
        <w:autoSpaceDN w:val="0"/>
        <w:adjustRightInd w:val="0"/>
        <w:spacing w:after="0" w:line="240" w:lineRule="auto"/>
        <w:jc w:val="both"/>
        <w:rPr>
          <w:rFonts w:ascii="Arial" w:hAnsi="Arial" w:cs="Arial"/>
          <w:sz w:val="24"/>
          <w:szCs w:val="24"/>
        </w:rPr>
      </w:pPr>
    </w:p>
    <w:p w:rsidR="007D0B3C" w:rsidRPr="00750AC3" w:rsidRDefault="00EC4C60" w:rsidP="005D7132">
      <w:pPr>
        <w:autoSpaceDE w:val="0"/>
        <w:autoSpaceDN w:val="0"/>
        <w:adjustRightInd w:val="0"/>
        <w:spacing w:after="0" w:line="240" w:lineRule="auto"/>
        <w:jc w:val="both"/>
        <w:rPr>
          <w:rFonts w:ascii="Arial" w:hAnsi="Arial" w:cs="Arial"/>
          <w:sz w:val="24"/>
          <w:szCs w:val="24"/>
        </w:rPr>
      </w:pPr>
      <w:r w:rsidRPr="00750AC3">
        <w:rPr>
          <w:rFonts w:ascii="Arial" w:hAnsi="Arial" w:cs="Arial"/>
          <w:sz w:val="24"/>
          <w:szCs w:val="24"/>
        </w:rPr>
        <w:t>Si en algún caso el paciente</w:t>
      </w:r>
      <w:r w:rsidR="007D0B3C" w:rsidRPr="00750AC3">
        <w:rPr>
          <w:rFonts w:ascii="Arial" w:hAnsi="Arial" w:cs="Arial"/>
          <w:sz w:val="24"/>
          <w:szCs w:val="24"/>
        </w:rPr>
        <w:t xml:space="preserve"> no cumple con las tareas, podemos establecer algún</w:t>
      </w:r>
      <w:r w:rsidRPr="00750AC3">
        <w:rPr>
          <w:rFonts w:ascii="Arial" w:hAnsi="Arial" w:cs="Arial"/>
          <w:sz w:val="24"/>
          <w:szCs w:val="24"/>
        </w:rPr>
        <w:t xml:space="preserve"> </w:t>
      </w:r>
      <w:r w:rsidR="007D0B3C" w:rsidRPr="00750AC3">
        <w:rPr>
          <w:rFonts w:ascii="Arial" w:hAnsi="Arial" w:cs="Arial"/>
          <w:sz w:val="24"/>
          <w:szCs w:val="24"/>
        </w:rPr>
        <w:t>contrato conductual, que consiste en un escrito en el que aparecen reflejados los</w:t>
      </w:r>
      <w:r w:rsidRPr="00750AC3">
        <w:rPr>
          <w:rFonts w:ascii="Arial" w:hAnsi="Arial" w:cs="Arial"/>
          <w:sz w:val="24"/>
          <w:szCs w:val="24"/>
        </w:rPr>
        <w:t xml:space="preserve"> </w:t>
      </w:r>
      <w:r w:rsidR="007D0B3C" w:rsidRPr="00750AC3">
        <w:rPr>
          <w:rFonts w:ascii="Arial" w:hAnsi="Arial" w:cs="Arial"/>
          <w:sz w:val="24"/>
          <w:szCs w:val="24"/>
        </w:rPr>
        <w:t xml:space="preserve">objetivos que se </w:t>
      </w:r>
      <w:r w:rsidRPr="00750AC3">
        <w:rPr>
          <w:rFonts w:ascii="Arial" w:hAnsi="Arial" w:cs="Arial"/>
          <w:sz w:val="24"/>
          <w:szCs w:val="24"/>
        </w:rPr>
        <w:t>comprometen a cumplir el paciente</w:t>
      </w:r>
      <w:r w:rsidR="007D0B3C" w:rsidRPr="00750AC3">
        <w:rPr>
          <w:rFonts w:ascii="Arial" w:hAnsi="Arial" w:cs="Arial"/>
          <w:sz w:val="24"/>
          <w:szCs w:val="24"/>
        </w:rPr>
        <w:t xml:space="preserve"> y el terapeuta, y los premios,</w:t>
      </w:r>
      <w:r w:rsidRPr="00750AC3">
        <w:rPr>
          <w:rFonts w:ascii="Arial" w:hAnsi="Arial" w:cs="Arial"/>
          <w:sz w:val="24"/>
          <w:szCs w:val="24"/>
        </w:rPr>
        <w:t xml:space="preserve"> </w:t>
      </w:r>
      <w:r w:rsidR="007D0B3C" w:rsidRPr="00750AC3">
        <w:rPr>
          <w:rFonts w:ascii="Arial" w:hAnsi="Arial" w:cs="Arial"/>
          <w:sz w:val="24"/>
          <w:szCs w:val="24"/>
        </w:rPr>
        <w:t>refuerzos o contingencias que obtendrán por la realización de dichos objetivos.</w:t>
      </w:r>
    </w:p>
    <w:p w:rsidR="00EC4C60" w:rsidRPr="00750AC3" w:rsidRDefault="00EC4C60" w:rsidP="005D7132">
      <w:pPr>
        <w:autoSpaceDE w:val="0"/>
        <w:autoSpaceDN w:val="0"/>
        <w:adjustRightInd w:val="0"/>
        <w:spacing w:after="0" w:line="240" w:lineRule="auto"/>
        <w:jc w:val="both"/>
        <w:rPr>
          <w:rFonts w:ascii="Arial" w:hAnsi="Arial" w:cs="Arial"/>
          <w:sz w:val="24"/>
          <w:szCs w:val="24"/>
        </w:rPr>
      </w:pPr>
    </w:p>
    <w:p w:rsidR="007D0B3C" w:rsidRPr="00750AC3"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Otro punto a tener en cuenta es que la intervención del terapeuta suele ser la</w:t>
      </w:r>
      <w:r w:rsidR="00EC4C60" w:rsidRPr="00750AC3">
        <w:rPr>
          <w:rFonts w:ascii="Arial" w:hAnsi="Arial" w:cs="Arial"/>
          <w:sz w:val="24"/>
          <w:szCs w:val="24"/>
        </w:rPr>
        <w:t xml:space="preserve"> </w:t>
      </w:r>
      <w:r w:rsidRPr="00750AC3">
        <w:rPr>
          <w:rFonts w:ascii="Arial" w:hAnsi="Arial" w:cs="Arial"/>
          <w:sz w:val="24"/>
          <w:szCs w:val="24"/>
        </w:rPr>
        <w:t>mayoría de las veces en casos mucho más complejos de los que aparecen</w:t>
      </w:r>
      <w:r w:rsidR="00EC4C60" w:rsidRPr="00750AC3">
        <w:rPr>
          <w:rFonts w:ascii="Arial" w:hAnsi="Arial" w:cs="Arial"/>
          <w:sz w:val="24"/>
          <w:szCs w:val="24"/>
        </w:rPr>
        <w:t xml:space="preserve"> </w:t>
      </w:r>
      <w:r w:rsidRPr="00750AC3">
        <w:rPr>
          <w:rFonts w:ascii="Arial" w:hAnsi="Arial" w:cs="Arial"/>
          <w:sz w:val="24"/>
          <w:szCs w:val="24"/>
        </w:rPr>
        <w:t>publicados; lo</w:t>
      </w:r>
      <w:r w:rsidR="00EC4C60" w:rsidRPr="00750AC3">
        <w:rPr>
          <w:rFonts w:ascii="Arial" w:hAnsi="Arial" w:cs="Arial"/>
          <w:sz w:val="24"/>
          <w:szCs w:val="24"/>
        </w:rPr>
        <w:t>s pacientes</w:t>
      </w:r>
      <w:r w:rsidRPr="00750AC3">
        <w:rPr>
          <w:rFonts w:ascii="Arial" w:hAnsi="Arial" w:cs="Arial"/>
          <w:sz w:val="24"/>
          <w:szCs w:val="24"/>
        </w:rPr>
        <w:t xml:space="preserve"> presentan problemas complejos, difícilmente reducibles a un</w:t>
      </w:r>
      <w:r w:rsidR="00EC4C60" w:rsidRPr="00750AC3">
        <w:rPr>
          <w:rFonts w:ascii="Arial" w:hAnsi="Arial" w:cs="Arial"/>
          <w:sz w:val="24"/>
          <w:szCs w:val="24"/>
        </w:rPr>
        <w:t xml:space="preserve"> </w:t>
      </w:r>
      <w:r w:rsidRPr="00750AC3">
        <w:rPr>
          <w:rFonts w:ascii="Arial" w:hAnsi="Arial" w:cs="Arial"/>
          <w:sz w:val="24"/>
          <w:szCs w:val="24"/>
        </w:rPr>
        <w:t>simple esquema. Por lo que de algún modo en la mayoría de los tratamientos se</w:t>
      </w:r>
      <w:r w:rsidR="00EC4C60" w:rsidRPr="00750AC3">
        <w:rPr>
          <w:rFonts w:ascii="Arial" w:hAnsi="Arial" w:cs="Arial"/>
          <w:sz w:val="24"/>
          <w:szCs w:val="24"/>
        </w:rPr>
        <w:t xml:space="preserve"> </w:t>
      </w:r>
      <w:r w:rsidRPr="00750AC3">
        <w:rPr>
          <w:rFonts w:ascii="Arial" w:hAnsi="Arial" w:cs="Arial"/>
          <w:sz w:val="24"/>
          <w:szCs w:val="24"/>
        </w:rPr>
        <w:t>manejan "paquetes de tratamiento", en lugar de limitarse a la aplicación de una</w:t>
      </w:r>
      <w:r w:rsidR="00EC4C60" w:rsidRPr="00750AC3">
        <w:rPr>
          <w:rFonts w:ascii="Arial" w:hAnsi="Arial" w:cs="Arial"/>
          <w:sz w:val="24"/>
          <w:szCs w:val="24"/>
        </w:rPr>
        <w:t xml:space="preserve"> </w:t>
      </w:r>
      <w:r w:rsidRPr="00750AC3">
        <w:rPr>
          <w:rFonts w:ascii="Arial" w:hAnsi="Arial" w:cs="Arial"/>
          <w:sz w:val="24"/>
          <w:szCs w:val="24"/>
        </w:rPr>
        <w:t>técnica puntual.</w:t>
      </w:r>
      <w:r w:rsidR="00EC4C60" w:rsidRPr="00750AC3">
        <w:rPr>
          <w:rFonts w:ascii="Arial" w:hAnsi="Arial" w:cs="Arial"/>
          <w:sz w:val="24"/>
          <w:szCs w:val="24"/>
        </w:rPr>
        <w:t xml:space="preserve"> </w:t>
      </w:r>
      <w:r w:rsidRPr="00750AC3">
        <w:rPr>
          <w:rFonts w:ascii="Arial" w:hAnsi="Arial" w:cs="Arial"/>
          <w:sz w:val="24"/>
          <w:szCs w:val="24"/>
        </w:rPr>
        <w:t>Como comentamos en su momento en las características del terapeuta, es muy</w:t>
      </w:r>
      <w:r w:rsidR="00EC4C60" w:rsidRPr="00750AC3">
        <w:rPr>
          <w:rFonts w:ascii="Arial" w:hAnsi="Arial" w:cs="Arial"/>
          <w:sz w:val="24"/>
          <w:szCs w:val="24"/>
        </w:rPr>
        <w:t xml:space="preserve"> </w:t>
      </w:r>
      <w:r w:rsidRPr="00750AC3">
        <w:rPr>
          <w:rFonts w:ascii="Arial" w:hAnsi="Arial" w:cs="Arial"/>
          <w:sz w:val="24"/>
          <w:szCs w:val="24"/>
        </w:rPr>
        <w:t>importante que éste sea flexible, es decir, ha de adaptar el tratamiento a cada</w:t>
      </w:r>
      <w:r w:rsidR="00EC4C60" w:rsidRPr="00750AC3">
        <w:rPr>
          <w:rFonts w:ascii="Arial" w:hAnsi="Arial" w:cs="Arial"/>
          <w:sz w:val="24"/>
          <w:szCs w:val="24"/>
        </w:rPr>
        <w:t xml:space="preserve"> paciente</w:t>
      </w:r>
      <w:r w:rsidRPr="00750AC3">
        <w:rPr>
          <w:rFonts w:ascii="Arial" w:hAnsi="Arial" w:cs="Arial"/>
          <w:sz w:val="24"/>
          <w:szCs w:val="24"/>
        </w:rPr>
        <w:t xml:space="preserve"> según las circunstancias de éste y ha de reajustar el tratamiento según vaya</w:t>
      </w:r>
      <w:r w:rsidR="00EC4C60" w:rsidRPr="00750AC3">
        <w:rPr>
          <w:rFonts w:ascii="Arial" w:hAnsi="Arial" w:cs="Arial"/>
          <w:sz w:val="24"/>
          <w:szCs w:val="24"/>
        </w:rPr>
        <w:t xml:space="preserve"> </w:t>
      </w:r>
      <w:r w:rsidRPr="00750AC3">
        <w:rPr>
          <w:rFonts w:ascii="Arial" w:hAnsi="Arial" w:cs="Arial"/>
          <w:sz w:val="24"/>
          <w:szCs w:val="24"/>
        </w:rPr>
        <w:t>avanzando el proceso terapéutico.</w:t>
      </w:r>
    </w:p>
    <w:p w:rsidR="007D0B3C" w:rsidRDefault="00054753" w:rsidP="00054753">
      <w:pPr>
        <w:pStyle w:val="Ttulo2"/>
        <w:numPr>
          <w:ilvl w:val="1"/>
          <w:numId w:val="2"/>
        </w:numPr>
      </w:pPr>
      <w:bookmarkStart w:id="14" w:name="_Toc526492158"/>
      <w:r>
        <w:t>PREPARAR AL PACIENTE</w:t>
      </w:r>
      <w:r w:rsidRPr="00750AC3">
        <w:t xml:space="preserve"> PARA LAS RECAÍDAS</w:t>
      </w:r>
      <w:bookmarkEnd w:id="14"/>
    </w:p>
    <w:p w:rsidR="00054753" w:rsidRPr="00750AC3" w:rsidRDefault="00054753" w:rsidP="00EC4C60">
      <w:pPr>
        <w:autoSpaceDE w:val="0"/>
        <w:autoSpaceDN w:val="0"/>
        <w:adjustRightInd w:val="0"/>
        <w:spacing w:after="0"/>
        <w:jc w:val="both"/>
        <w:rPr>
          <w:rFonts w:ascii="Arial" w:hAnsi="Arial" w:cs="Arial"/>
          <w:b/>
          <w:bCs/>
          <w:sz w:val="24"/>
          <w:szCs w:val="24"/>
        </w:rPr>
      </w:pPr>
    </w:p>
    <w:p w:rsidR="007D0B3C" w:rsidRDefault="007D0B3C" w:rsidP="00EC4C60">
      <w:pPr>
        <w:autoSpaceDE w:val="0"/>
        <w:autoSpaceDN w:val="0"/>
        <w:adjustRightInd w:val="0"/>
        <w:spacing w:after="0"/>
        <w:jc w:val="both"/>
        <w:rPr>
          <w:rFonts w:ascii="Arial" w:hAnsi="Arial" w:cs="Arial"/>
          <w:sz w:val="24"/>
          <w:szCs w:val="24"/>
        </w:rPr>
      </w:pPr>
      <w:r w:rsidRPr="00750AC3">
        <w:rPr>
          <w:rFonts w:ascii="Arial" w:hAnsi="Arial" w:cs="Arial"/>
          <w:sz w:val="24"/>
          <w:szCs w:val="24"/>
        </w:rPr>
        <w:t>El terapeuta no se</w:t>
      </w:r>
      <w:r w:rsidR="00EC4C60" w:rsidRPr="00750AC3">
        <w:rPr>
          <w:rFonts w:ascii="Arial" w:hAnsi="Arial" w:cs="Arial"/>
          <w:sz w:val="24"/>
          <w:szCs w:val="24"/>
        </w:rPr>
        <w:t xml:space="preserve"> debe desesperar si los pacientes</w:t>
      </w:r>
      <w:r w:rsidRPr="00750AC3">
        <w:rPr>
          <w:rFonts w:ascii="Arial" w:hAnsi="Arial" w:cs="Arial"/>
          <w:sz w:val="24"/>
          <w:szCs w:val="24"/>
        </w:rPr>
        <w:t xml:space="preserve"> tienen alguna recaída, puesto que</w:t>
      </w:r>
      <w:r w:rsidR="00EC4C60" w:rsidRPr="00750AC3">
        <w:rPr>
          <w:rFonts w:ascii="Arial" w:hAnsi="Arial" w:cs="Arial"/>
          <w:sz w:val="24"/>
          <w:szCs w:val="24"/>
        </w:rPr>
        <w:t xml:space="preserve"> </w:t>
      </w:r>
      <w:r w:rsidRPr="00750AC3">
        <w:rPr>
          <w:rFonts w:ascii="Arial" w:hAnsi="Arial" w:cs="Arial"/>
          <w:sz w:val="24"/>
          <w:szCs w:val="24"/>
        </w:rPr>
        <w:t>en algunos trastornos esto es muy frecuente. Debe mantener una actitud positiva,</w:t>
      </w:r>
      <w:r w:rsidR="00EC4C60" w:rsidRPr="00750AC3">
        <w:rPr>
          <w:rFonts w:ascii="Arial" w:hAnsi="Arial" w:cs="Arial"/>
          <w:sz w:val="24"/>
          <w:szCs w:val="24"/>
        </w:rPr>
        <w:t xml:space="preserve"> ayudando al paciente</w:t>
      </w:r>
      <w:r w:rsidRPr="00750AC3">
        <w:rPr>
          <w:rFonts w:ascii="Arial" w:hAnsi="Arial" w:cs="Arial"/>
          <w:sz w:val="24"/>
          <w:szCs w:val="24"/>
        </w:rPr>
        <w:t xml:space="preserve"> a superar esa recaída, a ana</w:t>
      </w:r>
      <w:r w:rsidR="00EC4C60" w:rsidRPr="00750AC3">
        <w:rPr>
          <w:rFonts w:ascii="Arial" w:hAnsi="Arial" w:cs="Arial"/>
          <w:sz w:val="24"/>
          <w:szCs w:val="24"/>
        </w:rPr>
        <w:t xml:space="preserve">lizarla, ya que algunos pacientes </w:t>
      </w:r>
      <w:r w:rsidRPr="00750AC3">
        <w:rPr>
          <w:rFonts w:ascii="Arial" w:hAnsi="Arial" w:cs="Arial"/>
          <w:sz w:val="24"/>
          <w:szCs w:val="24"/>
        </w:rPr>
        <w:t>pueden pensar que el tratamiento</w:t>
      </w:r>
      <w:r w:rsidR="00EC4C60" w:rsidRPr="00750AC3">
        <w:rPr>
          <w:rFonts w:ascii="Arial" w:hAnsi="Arial" w:cs="Arial"/>
          <w:sz w:val="24"/>
          <w:szCs w:val="24"/>
        </w:rPr>
        <w:t xml:space="preserve"> no les ha servido para nada. En</w:t>
      </w:r>
      <w:r w:rsidRPr="00750AC3">
        <w:rPr>
          <w:rFonts w:ascii="Arial" w:hAnsi="Arial" w:cs="Arial"/>
          <w:sz w:val="24"/>
          <w:szCs w:val="24"/>
        </w:rPr>
        <w:t xml:space="preserve"> </w:t>
      </w:r>
      <w:r w:rsidRPr="00750AC3">
        <w:rPr>
          <w:rFonts w:ascii="Arial" w:hAnsi="Arial" w:cs="Arial"/>
          <w:sz w:val="24"/>
          <w:szCs w:val="24"/>
        </w:rPr>
        <w:lastRenderedPageBreak/>
        <w:t>algunos tipos de</w:t>
      </w:r>
      <w:r w:rsidR="00EC4C60" w:rsidRPr="00750AC3">
        <w:rPr>
          <w:rFonts w:ascii="Arial" w:hAnsi="Arial" w:cs="Arial"/>
          <w:sz w:val="24"/>
          <w:szCs w:val="24"/>
        </w:rPr>
        <w:t xml:space="preserve"> </w:t>
      </w:r>
      <w:r w:rsidRPr="00750AC3">
        <w:rPr>
          <w:rFonts w:ascii="Arial" w:hAnsi="Arial" w:cs="Arial"/>
          <w:sz w:val="24"/>
          <w:szCs w:val="24"/>
        </w:rPr>
        <w:t>problemas, que sabemos de antemano que pueden darse las recaídas, por ejemplo,</w:t>
      </w:r>
      <w:r w:rsidR="00EC4C60" w:rsidRPr="00750AC3">
        <w:rPr>
          <w:rFonts w:ascii="Arial" w:hAnsi="Arial" w:cs="Arial"/>
          <w:sz w:val="24"/>
          <w:szCs w:val="24"/>
        </w:rPr>
        <w:t xml:space="preserve"> </w:t>
      </w:r>
      <w:r w:rsidRPr="00750AC3">
        <w:rPr>
          <w:rFonts w:ascii="Arial" w:hAnsi="Arial" w:cs="Arial"/>
          <w:sz w:val="24"/>
          <w:szCs w:val="24"/>
        </w:rPr>
        <w:t>problemas de juego patológico, tabaquismo, etc., podemos preparar al cliente desde</w:t>
      </w:r>
      <w:r w:rsidR="00EC4C60" w:rsidRPr="00750AC3">
        <w:rPr>
          <w:rFonts w:ascii="Arial" w:hAnsi="Arial" w:cs="Arial"/>
          <w:sz w:val="24"/>
          <w:szCs w:val="24"/>
        </w:rPr>
        <w:t xml:space="preserve"> </w:t>
      </w:r>
      <w:r w:rsidRPr="00750AC3">
        <w:rPr>
          <w:rFonts w:ascii="Arial" w:hAnsi="Arial" w:cs="Arial"/>
          <w:sz w:val="24"/>
          <w:szCs w:val="24"/>
        </w:rPr>
        <w:t xml:space="preserve">el principio de la terapia para que aprenda a hacer frente a </w:t>
      </w:r>
      <w:r w:rsidR="00EC4C60" w:rsidRPr="00750AC3">
        <w:rPr>
          <w:rFonts w:ascii="Arial" w:hAnsi="Arial" w:cs="Arial"/>
          <w:sz w:val="24"/>
          <w:szCs w:val="24"/>
        </w:rPr>
        <w:t>estas situaciones</w:t>
      </w:r>
      <w:r w:rsidRPr="00750AC3">
        <w:rPr>
          <w:rFonts w:ascii="Arial" w:hAnsi="Arial" w:cs="Arial"/>
          <w:sz w:val="24"/>
          <w:szCs w:val="24"/>
        </w:rPr>
        <w:t>.</w:t>
      </w:r>
    </w:p>
    <w:p w:rsidR="007D0B3C" w:rsidRDefault="00054753" w:rsidP="00054753">
      <w:pPr>
        <w:pStyle w:val="Ttulo2"/>
        <w:numPr>
          <w:ilvl w:val="1"/>
          <w:numId w:val="2"/>
        </w:numPr>
      </w:pPr>
      <w:bookmarkStart w:id="15" w:name="_Toc526492159"/>
      <w:r w:rsidRPr="00750AC3">
        <w:t>¿CÓMO Y CUÁNDO FINALIZAR EL TRATAMIENTO?</w:t>
      </w:r>
      <w:bookmarkEnd w:id="15"/>
    </w:p>
    <w:p w:rsidR="00054753" w:rsidRPr="00750AC3" w:rsidRDefault="00054753" w:rsidP="00B119EA">
      <w:pPr>
        <w:autoSpaceDE w:val="0"/>
        <w:autoSpaceDN w:val="0"/>
        <w:adjustRightInd w:val="0"/>
        <w:spacing w:after="0"/>
        <w:jc w:val="both"/>
        <w:rPr>
          <w:rFonts w:ascii="Arial" w:hAnsi="Arial" w:cs="Arial"/>
          <w:b/>
          <w:bCs/>
          <w:sz w:val="24"/>
          <w:szCs w:val="24"/>
        </w:rPr>
      </w:pPr>
    </w:p>
    <w:p w:rsidR="007D0B3C" w:rsidRPr="00750AC3" w:rsidRDefault="007D0B3C" w:rsidP="00B119EA">
      <w:pPr>
        <w:autoSpaceDE w:val="0"/>
        <w:autoSpaceDN w:val="0"/>
        <w:adjustRightInd w:val="0"/>
        <w:spacing w:after="0"/>
        <w:jc w:val="both"/>
        <w:rPr>
          <w:rFonts w:ascii="Arial" w:hAnsi="Arial" w:cs="Arial"/>
          <w:sz w:val="24"/>
          <w:szCs w:val="24"/>
        </w:rPr>
      </w:pPr>
      <w:r w:rsidRPr="00750AC3">
        <w:rPr>
          <w:rFonts w:ascii="Arial" w:hAnsi="Arial" w:cs="Arial"/>
          <w:sz w:val="24"/>
          <w:szCs w:val="24"/>
        </w:rPr>
        <w:t>Normalmente, a medida que se va desarrollando el proceso terapéutico, el terapeuta</w:t>
      </w:r>
      <w:r w:rsidR="00EC4C60" w:rsidRPr="00750AC3">
        <w:rPr>
          <w:rFonts w:ascii="Arial" w:hAnsi="Arial" w:cs="Arial"/>
          <w:sz w:val="24"/>
          <w:szCs w:val="24"/>
        </w:rPr>
        <w:t xml:space="preserve"> </w:t>
      </w:r>
      <w:r w:rsidRPr="00750AC3">
        <w:rPr>
          <w:rFonts w:ascii="Arial" w:hAnsi="Arial" w:cs="Arial"/>
          <w:sz w:val="24"/>
          <w:szCs w:val="24"/>
        </w:rPr>
        <w:t>va analizan</w:t>
      </w:r>
      <w:r w:rsidR="00EC4C60" w:rsidRPr="00750AC3">
        <w:rPr>
          <w:rFonts w:ascii="Arial" w:hAnsi="Arial" w:cs="Arial"/>
          <w:sz w:val="24"/>
          <w:szCs w:val="24"/>
        </w:rPr>
        <w:t>do los progresos del paciente</w:t>
      </w:r>
      <w:r w:rsidRPr="00750AC3">
        <w:rPr>
          <w:rFonts w:ascii="Arial" w:hAnsi="Arial" w:cs="Arial"/>
          <w:sz w:val="24"/>
          <w:szCs w:val="24"/>
        </w:rPr>
        <w:t xml:space="preserve"> y estableciendo de algún modo el tiempo</w:t>
      </w:r>
      <w:r w:rsidR="00EC4C60" w:rsidRPr="00750AC3">
        <w:rPr>
          <w:rFonts w:ascii="Arial" w:hAnsi="Arial" w:cs="Arial"/>
          <w:sz w:val="24"/>
          <w:szCs w:val="24"/>
        </w:rPr>
        <w:t xml:space="preserve"> </w:t>
      </w:r>
      <w:r w:rsidRPr="00750AC3">
        <w:rPr>
          <w:rFonts w:ascii="Arial" w:hAnsi="Arial" w:cs="Arial"/>
          <w:sz w:val="24"/>
          <w:szCs w:val="24"/>
        </w:rPr>
        <w:t>que necesitará para final</w:t>
      </w:r>
      <w:r w:rsidR="00B119EA" w:rsidRPr="00750AC3">
        <w:rPr>
          <w:rFonts w:ascii="Arial" w:hAnsi="Arial" w:cs="Arial"/>
          <w:sz w:val="24"/>
          <w:szCs w:val="24"/>
        </w:rPr>
        <w:t>izar las sesiones con el paciente</w:t>
      </w:r>
      <w:r w:rsidRPr="00750AC3">
        <w:rPr>
          <w:rFonts w:ascii="Arial" w:hAnsi="Arial" w:cs="Arial"/>
          <w:sz w:val="24"/>
          <w:szCs w:val="24"/>
        </w:rPr>
        <w:t>. Por lo tanto, es deseable que</w:t>
      </w:r>
      <w:r w:rsidR="00EC4C60" w:rsidRPr="00750AC3">
        <w:rPr>
          <w:rFonts w:ascii="Arial" w:hAnsi="Arial" w:cs="Arial"/>
          <w:sz w:val="24"/>
          <w:szCs w:val="24"/>
        </w:rPr>
        <w:t xml:space="preserve"> </w:t>
      </w:r>
      <w:r w:rsidR="00B119EA" w:rsidRPr="00750AC3">
        <w:rPr>
          <w:rFonts w:ascii="Arial" w:hAnsi="Arial" w:cs="Arial"/>
          <w:sz w:val="24"/>
          <w:szCs w:val="24"/>
        </w:rPr>
        <w:t>vaya preparando al paciente</w:t>
      </w:r>
      <w:r w:rsidRPr="00750AC3">
        <w:rPr>
          <w:rFonts w:ascii="Arial" w:hAnsi="Arial" w:cs="Arial"/>
          <w:sz w:val="24"/>
          <w:szCs w:val="24"/>
        </w:rPr>
        <w:t>, distanciando las sesiones paulatinamente, aunque esto</w:t>
      </w:r>
      <w:r w:rsidR="00B119EA" w:rsidRPr="00750AC3">
        <w:rPr>
          <w:rFonts w:ascii="Arial" w:hAnsi="Arial" w:cs="Arial"/>
          <w:sz w:val="24"/>
          <w:szCs w:val="24"/>
        </w:rPr>
        <w:t xml:space="preserve"> </w:t>
      </w:r>
      <w:r w:rsidRPr="00750AC3">
        <w:rPr>
          <w:rFonts w:ascii="Arial" w:hAnsi="Arial" w:cs="Arial"/>
          <w:sz w:val="24"/>
          <w:szCs w:val="24"/>
        </w:rPr>
        <w:t>no siempre es posib</w:t>
      </w:r>
      <w:r w:rsidR="00B119EA" w:rsidRPr="00750AC3">
        <w:rPr>
          <w:rFonts w:ascii="Arial" w:hAnsi="Arial" w:cs="Arial"/>
          <w:sz w:val="24"/>
          <w:szCs w:val="24"/>
        </w:rPr>
        <w:t>le debido a que algunos pacientes</w:t>
      </w:r>
      <w:r w:rsidRPr="00750AC3">
        <w:rPr>
          <w:rFonts w:ascii="Arial" w:hAnsi="Arial" w:cs="Arial"/>
          <w:sz w:val="24"/>
          <w:szCs w:val="24"/>
        </w:rPr>
        <w:t xml:space="preserve"> en cuanto se encuentran bien</w:t>
      </w:r>
      <w:r w:rsidR="00B119EA" w:rsidRPr="00750AC3">
        <w:rPr>
          <w:rFonts w:ascii="Arial" w:hAnsi="Arial" w:cs="Arial"/>
          <w:sz w:val="24"/>
          <w:szCs w:val="24"/>
        </w:rPr>
        <w:t xml:space="preserve"> </w:t>
      </w:r>
      <w:r w:rsidRPr="00750AC3">
        <w:rPr>
          <w:rFonts w:ascii="Arial" w:hAnsi="Arial" w:cs="Arial"/>
          <w:sz w:val="24"/>
          <w:szCs w:val="24"/>
        </w:rPr>
        <w:t>abandonan el tratamiento o empiezan a cambiar las citas concertadas, rompiendo de</w:t>
      </w:r>
      <w:r w:rsidR="00B119EA" w:rsidRPr="00750AC3">
        <w:rPr>
          <w:rFonts w:ascii="Arial" w:hAnsi="Arial" w:cs="Arial"/>
          <w:sz w:val="24"/>
          <w:szCs w:val="24"/>
        </w:rPr>
        <w:t xml:space="preserve"> </w:t>
      </w:r>
      <w:r w:rsidRPr="00750AC3">
        <w:rPr>
          <w:rFonts w:ascii="Arial" w:hAnsi="Arial" w:cs="Arial"/>
          <w:sz w:val="24"/>
          <w:szCs w:val="24"/>
        </w:rPr>
        <w:t>algún modo los objetivos que el terapeuta se había propuesto, con el resultado de</w:t>
      </w:r>
      <w:r w:rsidR="00B119EA" w:rsidRPr="00750AC3">
        <w:rPr>
          <w:rFonts w:ascii="Arial" w:hAnsi="Arial" w:cs="Arial"/>
          <w:sz w:val="24"/>
          <w:szCs w:val="24"/>
        </w:rPr>
        <w:t xml:space="preserve"> </w:t>
      </w:r>
      <w:r w:rsidRPr="00750AC3">
        <w:rPr>
          <w:rFonts w:ascii="Arial" w:hAnsi="Arial" w:cs="Arial"/>
          <w:sz w:val="24"/>
          <w:szCs w:val="24"/>
        </w:rPr>
        <w:t>tener que alargar el tratamiento más tiempo. Esto es debido a que las conductas que</w:t>
      </w:r>
      <w:r w:rsidR="00B119EA" w:rsidRPr="00750AC3">
        <w:rPr>
          <w:rFonts w:ascii="Arial" w:hAnsi="Arial" w:cs="Arial"/>
          <w:sz w:val="24"/>
          <w:szCs w:val="24"/>
        </w:rPr>
        <w:t xml:space="preserve"> </w:t>
      </w:r>
      <w:r w:rsidRPr="00750AC3">
        <w:rPr>
          <w:rFonts w:ascii="Arial" w:hAnsi="Arial" w:cs="Arial"/>
          <w:sz w:val="24"/>
          <w:szCs w:val="24"/>
        </w:rPr>
        <w:t>habían aprendido, eliminado o cambiado, aun no estaban bien consolidadas y se</w:t>
      </w:r>
      <w:r w:rsidR="00B119EA" w:rsidRPr="00750AC3">
        <w:rPr>
          <w:rFonts w:ascii="Arial" w:hAnsi="Arial" w:cs="Arial"/>
          <w:sz w:val="24"/>
          <w:szCs w:val="24"/>
        </w:rPr>
        <w:t xml:space="preserve"> produce la recaída del paciente</w:t>
      </w:r>
      <w:r w:rsidRPr="00750AC3">
        <w:rPr>
          <w:rFonts w:ascii="Arial" w:hAnsi="Arial" w:cs="Arial"/>
          <w:sz w:val="24"/>
          <w:szCs w:val="24"/>
        </w:rPr>
        <w:t xml:space="preserve"> al abandonar prematuramente la terapia.</w:t>
      </w:r>
    </w:p>
    <w:p w:rsidR="00B119EA" w:rsidRPr="00750AC3" w:rsidRDefault="00B119EA" w:rsidP="00B119EA">
      <w:pPr>
        <w:autoSpaceDE w:val="0"/>
        <w:autoSpaceDN w:val="0"/>
        <w:adjustRightInd w:val="0"/>
        <w:spacing w:after="0"/>
        <w:jc w:val="both"/>
        <w:rPr>
          <w:rFonts w:ascii="Arial" w:hAnsi="Arial" w:cs="Arial"/>
          <w:sz w:val="24"/>
          <w:szCs w:val="24"/>
        </w:rPr>
      </w:pPr>
    </w:p>
    <w:p w:rsidR="007D0B3C" w:rsidRPr="00750AC3" w:rsidRDefault="007D0B3C" w:rsidP="00B119EA">
      <w:pPr>
        <w:autoSpaceDE w:val="0"/>
        <w:autoSpaceDN w:val="0"/>
        <w:adjustRightInd w:val="0"/>
        <w:spacing w:after="0"/>
        <w:jc w:val="both"/>
        <w:rPr>
          <w:rFonts w:ascii="Arial" w:hAnsi="Arial" w:cs="Arial"/>
          <w:sz w:val="24"/>
          <w:szCs w:val="24"/>
        </w:rPr>
      </w:pPr>
      <w:r w:rsidRPr="00750AC3">
        <w:rPr>
          <w:rFonts w:ascii="Arial" w:hAnsi="Arial" w:cs="Arial"/>
          <w:sz w:val="24"/>
          <w:szCs w:val="24"/>
        </w:rPr>
        <w:t>En otros casos</w:t>
      </w:r>
      <w:r w:rsidR="00B119EA" w:rsidRPr="00750AC3">
        <w:rPr>
          <w:rFonts w:ascii="Arial" w:hAnsi="Arial" w:cs="Arial"/>
          <w:sz w:val="24"/>
          <w:szCs w:val="24"/>
        </w:rPr>
        <w:t xml:space="preserve"> se debe a que el propio paciente</w:t>
      </w:r>
      <w:r w:rsidRPr="00750AC3">
        <w:rPr>
          <w:rFonts w:ascii="Arial" w:hAnsi="Arial" w:cs="Arial"/>
          <w:sz w:val="24"/>
          <w:szCs w:val="24"/>
        </w:rPr>
        <w:t xml:space="preserve"> cambia constantemente las sesiones,</w:t>
      </w:r>
      <w:r w:rsidR="00B119EA" w:rsidRPr="00750AC3">
        <w:rPr>
          <w:rFonts w:ascii="Arial" w:hAnsi="Arial" w:cs="Arial"/>
          <w:sz w:val="24"/>
          <w:szCs w:val="24"/>
        </w:rPr>
        <w:t xml:space="preserve"> </w:t>
      </w:r>
      <w:r w:rsidRPr="00750AC3">
        <w:rPr>
          <w:rFonts w:ascii="Arial" w:hAnsi="Arial" w:cs="Arial"/>
          <w:sz w:val="24"/>
          <w:szCs w:val="24"/>
        </w:rPr>
        <w:t>produciéndose grandes intervalos de tiempo entre sesiones que llevan a que los</w:t>
      </w:r>
      <w:r w:rsidR="00B119EA" w:rsidRPr="00750AC3">
        <w:rPr>
          <w:rFonts w:ascii="Arial" w:hAnsi="Arial" w:cs="Arial"/>
          <w:sz w:val="24"/>
          <w:szCs w:val="24"/>
        </w:rPr>
        <w:t xml:space="preserve"> </w:t>
      </w:r>
      <w:r w:rsidRPr="00750AC3">
        <w:rPr>
          <w:rFonts w:ascii="Arial" w:hAnsi="Arial" w:cs="Arial"/>
          <w:sz w:val="24"/>
          <w:szCs w:val="24"/>
        </w:rPr>
        <w:t>objetivos que se habían propuesto en la sesión anterior en ocasiones ya nada tienen</w:t>
      </w:r>
      <w:r w:rsidR="00B119EA" w:rsidRPr="00750AC3">
        <w:rPr>
          <w:rFonts w:ascii="Arial" w:hAnsi="Arial" w:cs="Arial"/>
          <w:sz w:val="24"/>
          <w:szCs w:val="24"/>
        </w:rPr>
        <w:t xml:space="preserve"> </w:t>
      </w:r>
      <w:r w:rsidRPr="00750AC3">
        <w:rPr>
          <w:rFonts w:ascii="Arial" w:hAnsi="Arial" w:cs="Arial"/>
          <w:sz w:val="24"/>
          <w:szCs w:val="24"/>
        </w:rPr>
        <w:t>que ver con los que han de establecerse en la siguiente sesión, habida cuenta de</w:t>
      </w:r>
      <w:r w:rsidR="00B119EA" w:rsidRPr="00750AC3">
        <w:rPr>
          <w:rFonts w:ascii="Arial" w:hAnsi="Arial" w:cs="Arial"/>
          <w:sz w:val="24"/>
          <w:szCs w:val="24"/>
        </w:rPr>
        <w:t xml:space="preserve"> </w:t>
      </w:r>
      <w:r w:rsidRPr="00750AC3">
        <w:rPr>
          <w:rFonts w:ascii="Arial" w:hAnsi="Arial" w:cs="Arial"/>
          <w:sz w:val="24"/>
          <w:szCs w:val="24"/>
        </w:rPr>
        <w:t>nuevos aconte</w:t>
      </w:r>
      <w:r w:rsidR="00B119EA" w:rsidRPr="00750AC3">
        <w:rPr>
          <w:rFonts w:ascii="Arial" w:hAnsi="Arial" w:cs="Arial"/>
          <w:sz w:val="24"/>
          <w:szCs w:val="24"/>
        </w:rPr>
        <w:t>cimientos en la vida del paciente</w:t>
      </w:r>
      <w:r w:rsidRPr="00750AC3">
        <w:rPr>
          <w:rFonts w:ascii="Arial" w:hAnsi="Arial" w:cs="Arial"/>
          <w:sz w:val="24"/>
          <w:szCs w:val="24"/>
        </w:rPr>
        <w:t>.</w:t>
      </w:r>
      <w:r w:rsidR="00B119EA" w:rsidRPr="00750AC3">
        <w:rPr>
          <w:rFonts w:ascii="Arial" w:hAnsi="Arial" w:cs="Arial"/>
          <w:sz w:val="24"/>
          <w:szCs w:val="24"/>
        </w:rPr>
        <w:t xml:space="preserve"> </w:t>
      </w:r>
      <w:r w:rsidRPr="00750AC3">
        <w:rPr>
          <w:rFonts w:ascii="Arial" w:hAnsi="Arial" w:cs="Arial"/>
          <w:sz w:val="24"/>
          <w:szCs w:val="24"/>
        </w:rPr>
        <w:t>Dejando a un lado los contratiempos, lo ideal es terminar el tratamiento cuando se</w:t>
      </w:r>
      <w:r w:rsidR="00B119EA" w:rsidRPr="00750AC3">
        <w:rPr>
          <w:rFonts w:ascii="Arial" w:hAnsi="Arial" w:cs="Arial"/>
          <w:sz w:val="24"/>
          <w:szCs w:val="24"/>
        </w:rPr>
        <w:t xml:space="preserve"> </w:t>
      </w:r>
      <w:r w:rsidRPr="00750AC3">
        <w:rPr>
          <w:rFonts w:ascii="Arial" w:hAnsi="Arial" w:cs="Arial"/>
          <w:sz w:val="24"/>
          <w:szCs w:val="24"/>
        </w:rPr>
        <w:t>han cumplido los objetivos ter</w:t>
      </w:r>
      <w:r w:rsidR="00B119EA" w:rsidRPr="00750AC3">
        <w:rPr>
          <w:rFonts w:ascii="Arial" w:hAnsi="Arial" w:cs="Arial"/>
          <w:sz w:val="24"/>
          <w:szCs w:val="24"/>
        </w:rPr>
        <w:t>apéuticos, y terapeuta y paciente</w:t>
      </w:r>
      <w:r w:rsidRPr="00750AC3">
        <w:rPr>
          <w:rFonts w:ascii="Arial" w:hAnsi="Arial" w:cs="Arial"/>
          <w:sz w:val="24"/>
          <w:szCs w:val="24"/>
        </w:rPr>
        <w:t xml:space="preserve"> así lo deciden.</w:t>
      </w:r>
    </w:p>
    <w:p w:rsidR="007D0B3C" w:rsidRDefault="00054753" w:rsidP="00054753">
      <w:pPr>
        <w:pStyle w:val="Ttulo2"/>
        <w:numPr>
          <w:ilvl w:val="1"/>
          <w:numId w:val="2"/>
        </w:numPr>
      </w:pPr>
      <w:bookmarkStart w:id="16" w:name="_Toc526492160"/>
      <w:r w:rsidRPr="00750AC3">
        <w:t>SEGUIMIENTO</w:t>
      </w:r>
      <w:bookmarkEnd w:id="16"/>
    </w:p>
    <w:p w:rsidR="00054753" w:rsidRPr="00750AC3" w:rsidRDefault="00054753" w:rsidP="00B119EA">
      <w:pPr>
        <w:autoSpaceDE w:val="0"/>
        <w:autoSpaceDN w:val="0"/>
        <w:adjustRightInd w:val="0"/>
        <w:spacing w:after="0"/>
        <w:jc w:val="both"/>
        <w:rPr>
          <w:rFonts w:ascii="Arial" w:hAnsi="Arial" w:cs="Arial"/>
          <w:b/>
          <w:bCs/>
          <w:sz w:val="24"/>
          <w:szCs w:val="24"/>
        </w:rPr>
      </w:pPr>
    </w:p>
    <w:p w:rsidR="003475EB" w:rsidRDefault="007D0B3C" w:rsidP="00F27FE9">
      <w:pPr>
        <w:autoSpaceDE w:val="0"/>
        <w:autoSpaceDN w:val="0"/>
        <w:adjustRightInd w:val="0"/>
        <w:spacing w:after="0"/>
        <w:jc w:val="both"/>
        <w:rPr>
          <w:rFonts w:ascii="Arial" w:hAnsi="Arial" w:cs="Arial"/>
          <w:sz w:val="24"/>
          <w:szCs w:val="24"/>
        </w:rPr>
      </w:pPr>
      <w:r w:rsidRPr="00750AC3">
        <w:rPr>
          <w:rFonts w:ascii="Arial" w:hAnsi="Arial" w:cs="Arial"/>
          <w:sz w:val="24"/>
          <w:szCs w:val="24"/>
        </w:rPr>
        <w:t>El seguimiento establecido en la práctica clínica es a los 3, 6 y 12 meses. Es difícil</w:t>
      </w:r>
      <w:r w:rsidR="00B119EA" w:rsidRPr="00750AC3">
        <w:rPr>
          <w:rFonts w:ascii="Arial" w:hAnsi="Arial" w:cs="Arial"/>
          <w:sz w:val="24"/>
          <w:szCs w:val="24"/>
        </w:rPr>
        <w:t xml:space="preserve"> que los pacientes</w:t>
      </w:r>
      <w:r w:rsidRPr="00750AC3">
        <w:rPr>
          <w:rFonts w:ascii="Arial" w:hAnsi="Arial" w:cs="Arial"/>
          <w:sz w:val="24"/>
          <w:szCs w:val="24"/>
        </w:rPr>
        <w:t>, después de finalizado el tratamiento, acudan a estas sesiones de</w:t>
      </w:r>
      <w:r w:rsidR="00B119EA" w:rsidRPr="00750AC3">
        <w:rPr>
          <w:rFonts w:ascii="Arial" w:hAnsi="Arial" w:cs="Arial"/>
          <w:sz w:val="24"/>
          <w:szCs w:val="24"/>
        </w:rPr>
        <w:t xml:space="preserve"> </w:t>
      </w:r>
      <w:r w:rsidRPr="00750AC3">
        <w:rPr>
          <w:rFonts w:ascii="Arial" w:hAnsi="Arial" w:cs="Arial"/>
          <w:sz w:val="24"/>
          <w:szCs w:val="24"/>
        </w:rPr>
        <w:t>seguimiento, por lo que es útil ponerse en contacto con ellos mediante teléfono o por</w:t>
      </w:r>
      <w:r w:rsidR="00B119EA" w:rsidRPr="00750AC3">
        <w:rPr>
          <w:rFonts w:ascii="Arial" w:hAnsi="Arial" w:cs="Arial"/>
          <w:sz w:val="24"/>
          <w:szCs w:val="24"/>
        </w:rPr>
        <w:t xml:space="preserve"> </w:t>
      </w:r>
      <w:r w:rsidRPr="00750AC3">
        <w:rPr>
          <w:rFonts w:ascii="Arial" w:hAnsi="Arial" w:cs="Arial"/>
          <w:sz w:val="24"/>
          <w:szCs w:val="24"/>
        </w:rPr>
        <w:t>carta.</w:t>
      </w:r>
    </w:p>
    <w:p w:rsidR="00054753" w:rsidRDefault="00054753" w:rsidP="00F27FE9">
      <w:pPr>
        <w:autoSpaceDE w:val="0"/>
        <w:autoSpaceDN w:val="0"/>
        <w:adjustRightInd w:val="0"/>
        <w:spacing w:after="0"/>
        <w:jc w:val="both"/>
        <w:rPr>
          <w:rFonts w:ascii="Arial" w:hAnsi="Arial" w:cs="Arial"/>
          <w:sz w:val="24"/>
          <w:szCs w:val="24"/>
        </w:rPr>
      </w:pPr>
    </w:p>
    <w:p w:rsidR="00054753" w:rsidRDefault="00054753" w:rsidP="00F27FE9">
      <w:pPr>
        <w:autoSpaceDE w:val="0"/>
        <w:autoSpaceDN w:val="0"/>
        <w:adjustRightInd w:val="0"/>
        <w:spacing w:after="0"/>
        <w:jc w:val="both"/>
        <w:rPr>
          <w:rFonts w:ascii="Arial" w:hAnsi="Arial" w:cs="Arial"/>
          <w:sz w:val="24"/>
          <w:szCs w:val="24"/>
        </w:rPr>
      </w:pPr>
    </w:p>
    <w:p w:rsidR="003475EB" w:rsidRDefault="00265CCB" w:rsidP="00054753">
      <w:pPr>
        <w:pStyle w:val="Ttulo1"/>
        <w:numPr>
          <w:ilvl w:val="0"/>
          <w:numId w:val="2"/>
        </w:numPr>
        <w:spacing w:before="0" w:after="240"/>
      </w:pPr>
      <w:bookmarkStart w:id="17" w:name="_Toc526492161"/>
      <w:r w:rsidRPr="00750AC3">
        <w:lastRenderedPageBreak/>
        <w:t>DIAGNÓ</w:t>
      </w:r>
      <w:r w:rsidR="003475EB" w:rsidRPr="00750AC3">
        <w:t>STICO</w:t>
      </w:r>
      <w:bookmarkEnd w:id="17"/>
    </w:p>
    <w:p w:rsidR="003475EB" w:rsidRPr="00750AC3" w:rsidRDefault="003475EB" w:rsidP="00F155AC">
      <w:pPr>
        <w:jc w:val="both"/>
        <w:rPr>
          <w:rFonts w:ascii="Arial" w:hAnsi="Arial" w:cs="Arial"/>
          <w:sz w:val="24"/>
          <w:szCs w:val="24"/>
        </w:rPr>
      </w:pPr>
      <w:r w:rsidRPr="00750AC3">
        <w:rPr>
          <w:rFonts w:ascii="Arial" w:hAnsi="Arial" w:cs="Arial"/>
          <w:sz w:val="24"/>
          <w:szCs w:val="24"/>
        </w:rPr>
        <w:t xml:space="preserve">Para la contextualización de la atención en salud mental es importante identificar los diagnósticos más frecuentes que ingresan a la IPS desde el área de urgencia como consulta externa, para ello se realiza un proceso de análisis estadístico de la atención prestada por este servicio. </w:t>
      </w:r>
    </w:p>
    <w:p w:rsidR="003475EB" w:rsidRDefault="003475EB" w:rsidP="00F155AC">
      <w:pPr>
        <w:jc w:val="both"/>
        <w:rPr>
          <w:rFonts w:ascii="Arial" w:hAnsi="Arial" w:cs="Arial"/>
          <w:sz w:val="24"/>
          <w:szCs w:val="24"/>
        </w:rPr>
      </w:pPr>
      <w:r w:rsidRPr="00750AC3">
        <w:rPr>
          <w:rFonts w:ascii="Arial" w:hAnsi="Arial" w:cs="Arial"/>
          <w:sz w:val="24"/>
          <w:szCs w:val="24"/>
        </w:rPr>
        <w:t>Para el año 2016 se atendió población de todas las edades</w:t>
      </w:r>
      <w:r w:rsidR="00265CCB" w:rsidRPr="00750AC3">
        <w:rPr>
          <w:rFonts w:ascii="Arial" w:hAnsi="Arial" w:cs="Arial"/>
          <w:sz w:val="24"/>
          <w:szCs w:val="24"/>
        </w:rPr>
        <w:t>, en los años 2016 y 2017 como se describe  en la gráfica</w:t>
      </w:r>
      <w:r w:rsidRPr="00750AC3">
        <w:rPr>
          <w:rFonts w:ascii="Arial" w:hAnsi="Arial" w:cs="Arial"/>
          <w:sz w:val="24"/>
          <w:szCs w:val="24"/>
        </w:rPr>
        <w:t xml:space="preserve"> uno. </w:t>
      </w:r>
    </w:p>
    <w:p w:rsidR="00265CCB" w:rsidRPr="001A1B55" w:rsidRDefault="00265CCB" w:rsidP="00265CCB">
      <w:pPr>
        <w:jc w:val="center"/>
        <w:rPr>
          <w:rFonts w:ascii="Arial" w:hAnsi="Arial" w:cs="Arial"/>
          <w:i/>
        </w:rPr>
      </w:pPr>
      <w:r w:rsidRPr="001A1B55">
        <w:rPr>
          <w:rFonts w:ascii="Arial" w:hAnsi="Arial" w:cs="Arial"/>
          <w:i/>
        </w:rPr>
        <w:t>Gráfica 1. Atención psicológica</w:t>
      </w:r>
    </w:p>
    <w:p w:rsidR="003475EB" w:rsidRDefault="00081569" w:rsidP="00265CCB">
      <w:pPr>
        <w:jc w:val="center"/>
        <w:rPr>
          <w:rFonts w:ascii="Arial" w:hAnsi="Arial" w:cs="Arial"/>
          <w:sz w:val="24"/>
          <w:szCs w:val="24"/>
        </w:rPr>
      </w:pPr>
      <w:r w:rsidRPr="00750AC3">
        <w:rPr>
          <w:rFonts w:ascii="Arial" w:hAnsi="Arial" w:cs="Arial"/>
          <w:noProof/>
          <w:sz w:val="24"/>
          <w:szCs w:val="24"/>
          <w:lang w:eastAsia="es-CO"/>
        </w:rPr>
        <w:drawing>
          <wp:inline distT="0" distB="0" distL="0" distR="0" wp14:anchorId="1BF1DEEB" wp14:editId="2901AA79">
            <wp:extent cx="4074566" cy="1997050"/>
            <wp:effectExtent l="0" t="0" r="21590" b="2286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4753" w:rsidRPr="00750AC3" w:rsidRDefault="00054753" w:rsidP="00265CCB">
      <w:pPr>
        <w:jc w:val="center"/>
        <w:rPr>
          <w:rFonts w:ascii="Arial" w:hAnsi="Arial" w:cs="Arial"/>
          <w:sz w:val="24"/>
          <w:szCs w:val="24"/>
        </w:rPr>
      </w:pPr>
    </w:p>
    <w:p w:rsidR="00265CCB" w:rsidRPr="00750AC3" w:rsidRDefault="00265CCB" w:rsidP="00F155AC">
      <w:pPr>
        <w:jc w:val="both"/>
        <w:rPr>
          <w:rFonts w:ascii="Arial" w:hAnsi="Arial" w:cs="Arial"/>
          <w:sz w:val="24"/>
          <w:szCs w:val="24"/>
        </w:rPr>
      </w:pPr>
      <w:r w:rsidRPr="00750AC3">
        <w:rPr>
          <w:rFonts w:ascii="Arial" w:hAnsi="Arial" w:cs="Arial"/>
          <w:sz w:val="24"/>
          <w:szCs w:val="24"/>
        </w:rPr>
        <w:t xml:space="preserve">En el año </w:t>
      </w:r>
      <w:r w:rsidR="00215A38" w:rsidRPr="00750AC3">
        <w:rPr>
          <w:rFonts w:ascii="Arial" w:hAnsi="Arial" w:cs="Arial"/>
          <w:sz w:val="24"/>
          <w:szCs w:val="24"/>
        </w:rPr>
        <w:t>2016 se atendió un total de 1317</w:t>
      </w:r>
      <w:r w:rsidRPr="00750AC3">
        <w:rPr>
          <w:rFonts w:ascii="Arial" w:hAnsi="Arial" w:cs="Arial"/>
          <w:sz w:val="24"/>
          <w:szCs w:val="24"/>
        </w:rPr>
        <w:t xml:space="preserve"> usuarios de las diferentes EPS y a nivel particular, se aclara que por consulta ext</w:t>
      </w:r>
      <w:r w:rsidR="00215A38" w:rsidRPr="00750AC3">
        <w:rPr>
          <w:rFonts w:ascii="Arial" w:hAnsi="Arial" w:cs="Arial"/>
          <w:sz w:val="24"/>
          <w:szCs w:val="24"/>
        </w:rPr>
        <w:t>erna el servicio se prestó a 944</w:t>
      </w:r>
      <w:r w:rsidRPr="00750AC3">
        <w:rPr>
          <w:rFonts w:ascii="Arial" w:hAnsi="Arial" w:cs="Arial"/>
          <w:sz w:val="24"/>
          <w:szCs w:val="24"/>
        </w:rPr>
        <w:t xml:space="preserve"> pacientes</w:t>
      </w:r>
      <w:r w:rsidR="00215A38" w:rsidRPr="00750AC3">
        <w:rPr>
          <w:rFonts w:ascii="Arial" w:hAnsi="Arial" w:cs="Arial"/>
          <w:sz w:val="24"/>
          <w:szCs w:val="24"/>
        </w:rPr>
        <w:t xml:space="preserve"> y por los demás servicios a 373</w:t>
      </w:r>
      <w:r w:rsidRPr="00750AC3">
        <w:rPr>
          <w:rFonts w:ascii="Arial" w:hAnsi="Arial" w:cs="Arial"/>
          <w:sz w:val="24"/>
          <w:szCs w:val="24"/>
        </w:rPr>
        <w:t xml:space="preserve"> personas. </w:t>
      </w:r>
      <w:r w:rsidR="00215A38" w:rsidRPr="00750AC3">
        <w:rPr>
          <w:rFonts w:ascii="Arial" w:hAnsi="Arial" w:cs="Arial"/>
          <w:sz w:val="24"/>
          <w:szCs w:val="24"/>
        </w:rPr>
        <w:t xml:space="preserve">Para el 2017 la población atendida fue de 1402 delas diferentes EPS, por consulta externa se atendió 894 en menor cantidad que el año anterior y por los servicios 508 la demanda aumentó de manera significativa. </w:t>
      </w:r>
    </w:p>
    <w:p w:rsidR="00265CCB" w:rsidRDefault="00215A38" w:rsidP="00F155AC">
      <w:pPr>
        <w:jc w:val="both"/>
        <w:rPr>
          <w:rFonts w:ascii="Arial" w:hAnsi="Arial" w:cs="Arial"/>
          <w:sz w:val="24"/>
          <w:szCs w:val="24"/>
        </w:rPr>
      </w:pPr>
      <w:r w:rsidRPr="00750AC3">
        <w:rPr>
          <w:rFonts w:ascii="Arial" w:hAnsi="Arial" w:cs="Arial"/>
          <w:sz w:val="24"/>
          <w:szCs w:val="24"/>
        </w:rPr>
        <w:t>Para los</w:t>
      </w:r>
      <w:r w:rsidR="00265CCB" w:rsidRPr="00750AC3">
        <w:rPr>
          <w:rFonts w:ascii="Arial" w:hAnsi="Arial" w:cs="Arial"/>
          <w:sz w:val="24"/>
          <w:szCs w:val="24"/>
        </w:rPr>
        <w:t xml:space="preserve"> año 2016</w:t>
      </w:r>
      <w:r w:rsidRPr="00750AC3">
        <w:rPr>
          <w:rFonts w:ascii="Arial" w:hAnsi="Arial" w:cs="Arial"/>
          <w:sz w:val="24"/>
          <w:szCs w:val="24"/>
        </w:rPr>
        <w:t xml:space="preserve"> y 2017 </w:t>
      </w:r>
      <w:r w:rsidR="00265CCB" w:rsidRPr="00750AC3">
        <w:rPr>
          <w:rFonts w:ascii="Arial" w:hAnsi="Arial" w:cs="Arial"/>
          <w:sz w:val="24"/>
          <w:szCs w:val="24"/>
        </w:rPr>
        <w:t xml:space="preserve"> se atendieron paciente por los diferentes diagnósticos, de acuerdo al reporte epidemiológico los casos por las situaciones de mayor vulnerabilidad se presentan </w:t>
      </w:r>
      <w:r w:rsidRPr="00750AC3">
        <w:rPr>
          <w:rFonts w:ascii="Arial" w:hAnsi="Arial" w:cs="Arial"/>
          <w:sz w:val="24"/>
          <w:szCs w:val="24"/>
        </w:rPr>
        <w:t xml:space="preserve">de acuerdo a lo expuesto </w:t>
      </w:r>
      <w:r w:rsidR="00265CCB" w:rsidRPr="00750AC3">
        <w:rPr>
          <w:rFonts w:ascii="Arial" w:hAnsi="Arial" w:cs="Arial"/>
          <w:sz w:val="24"/>
          <w:szCs w:val="24"/>
        </w:rPr>
        <w:t xml:space="preserve">en la tabla uno. </w:t>
      </w:r>
    </w:p>
    <w:p w:rsidR="00054753" w:rsidRDefault="00054753" w:rsidP="00F155AC">
      <w:pPr>
        <w:jc w:val="both"/>
        <w:rPr>
          <w:rFonts w:ascii="Arial" w:hAnsi="Arial" w:cs="Arial"/>
          <w:sz w:val="24"/>
          <w:szCs w:val="24"/>
        </w:rPr>
      </w:pPr>
    </w:p>
    <w:p w:rsidR="00054753" w:rsidRDefault="00054753" w:rsidP="00F155AC">
      <w:pPr>
        <w:jc w:val="both"/>
        <w:rPr>
          <w:rFonts w:ascii="Arial" w:hAnsi="Arial" w:cs="Arial"/>
          <w:sz w:val="24"/>
          <w:szCs w:val="24"/>
        </w:rPr>
      </w:pPr>
    </w:p>
    <w:p w:rsidR="00054753" w:rsidRDefault="00054753" w:rsidP="00F155AC">
      <w:pPr>
        <w:jc w:val="both"/>
        <w:rPr>
          <w:rFonts w:ascii="Arial" w:hAnsi="Arial" w:cs="Arial"/>
          <w:sz w:val="24"/>
          <w:szCs w:val="24"/>
        </w:rPr>
      </w:pPr>
    </w:p>
    <w:p w:rsidR="009C5B78" w:rsidRPr="001A1B55" w:rsidRDefault="009C5B78" w:rsidP="00265CCB">
      <w:pPr>
        <w:rPr>
          <w:rFonts w:ascii="Arial" w:hAnsi="Arial" w:cs="Arial"/>
          <w:i/>
        </w:rPr>
      </w:pPr>
      <w:r w:rsidRPr="00750AC3">
        <w:rPr>
          <w:rFonts w:ascii="Arial" w:hAnsi="Arial" w:cs="Arial"/>
          <w:sz w:val="24"/>
          <w:szCs w:val="24"/>
        </w:rPr>
        <w:lastRenderedPageBreak/>
        <w:t xml:space="preserve">             </w:t>
      </w:r>
      <w:r w:rsidRPr="001A1B55">
        <w:rPr>
          <w:rFonts w:ascii="Arial" w:hAnsi="Arial" w:cs="Arial"/>
          <w:i/>
        </w:rPr>
        <w:t xml:space="preserve">Tabla 1. Diagnósticos epidemiológicos </w:t>
      </w:r>
    </w:p>
    <w:tbl>
      <w:tblPr>
        <w:tblW w:w="7745" w:type="dxa"/>
        <w:jc w:val="center"/>
        <w:tblCellMar>
          <w:left w:w="70" w:type="dxa"/>
          <w:right w:w="70" w:type="dxa"/>
        </w:tblCellMar>
        <w:tblLook w:val="04A0" w:firstRow="1" w:lastRow="0" w:firstColumn="1" w:lastColumn="0" w:noHBand="0" w:noVBand="1"/>
      </w:tblPr>
      <w:tblGrid>
        <w:gridCol w:w="674"/>
        <w:gridCol w:w="634"/>
        <w:gridCol w:w="1037"/>
        <w:gridCol w:w="1262"/>
        <w:gridCol w:w="2593"/>
        <w:gridCol w:w="541"/>
        <w:gridCol w:w="1500"/>
      </w:tblGrid>
      <w:tr w:rsidR="009C5B78" w:rsidRPr="00750AC3" w:rsidTr="009C5B78">
        <w:trPr>
          <w:trHeight w:val="265"/>
          <w:jc w:val="center"/>
        </w:trPr>
        <w:tc>
          <w:tcPr>
            <w:tcW w:w="508"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Año</w:t>
            </w:r>
          </w:p>
          <w:p w:rsidR="009C5B78" w:rsidRPr="00750AC3" w:rsidRDefault="009C5B78" w:rsidP="009C5B78">
            <w:pPr>
              <w:spacing w:after="0" w:line="240" w:lineRule="auto"/>
              <w:rPr>
                <w:rFonts w:ascii="Arial" w:eastAsia="Times New Roman" w:hAnsi="Arial" w:cs="Arial"/>
                <w:b/>
                <w:i/>
                <w:color w:val="000000"/>
                <w:sz w:val="24"/>
                <w:szCs w:val="24"/>
                <w:lang w:eastAsia="es-CO"/>
              </w:rPr>
            </w:pPr>
          </w:p>
        </w:tc>
        <w:tc>
          <w:tcPr>
            <w:tcW w:w="449"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SPA</w:t>
            </w:r>
          </w:p>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p>
        </w:tc>
        <w:tc>
          <w:tcPr>
            <w:tcW w:w="1037"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Abuso Sexual</w:t>
            </w:r>
          </w:p>
        </w:tc>
        <w:tc>
          <w:tcPr>
            <w:tcW w:w="1262"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Intento</w:t>
            </w:r>
          </w:p>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suicidio</w:t>
            </w:r>
          </w:p>
        </w:tc>
        <w:tc>
          <w:tcPr>
            <w:tcW w:w="2593"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Maltrato/</w:t>
            </w:r>
          </w:p>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VIF</w:t>
            </w:r>
          </w:p>
        </w:tc>
        <w:tc>
          <w:tcPr>
            <w:tcW w:w="396"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VIH</w:t>
            </w:r>
          </w:p>
          <w:p w:rsidR="009C5B78" w:rsidRPr="00750AC3" w:rsidRDefault="009C5B78" w:rsidP="009C5B78">
            <w:pPr>
              <w:spacing w:after="0" w:line="240" w:lineRule="auto"/>
              <w:jc w:val="center"/>
              <w:rPr>
                <w:rFonts w:ascii="Arial" w:eastAsia="Times New Roman" w:hAnsi="Arial" w:cs="Arial"/>
                <w:b/>
                <w:i/>
                <w:color w:val="000000"/>
                <w:sz w:val="24"/>
                <w:szCs w:val="24"/>
                <w:lang w:eastAsia="es-CO"/>
              </w:rPr>
            </w:pPr>
          </w:p>
        </w:tc>
        <w:tc>
          <w:tcPr>
            <w:tcW w:w="1500" w:type="dxa"/>
            <w:tcBorders>
              <w:top w:val="single" w:sz="4" w:space="0" w:color="auto"/>
              <w:left w:val="nil"/>
              <w:bottom w:val="single" w:sz="4" w:space="0" w:color="auto"/>
              <w:right w:val="nil"/>
            </w:tcBorders>
            <w:shd w:val="clear" w:color="auto" w:fill="auto"/>
            <w:noWrap/>
            <w:vAlign w:val="bottom"/>
            <w:hideMark/>
          </w:tcPr>
          <w:p w:rsidR="009C5B78" w:rsidRPr="00750AC3" w:rsidRDefault="009C5B78" w:rsidP="009C5B78">
            <w:pPr>
              <w:spacing w:after="0" w:line="240" w:lineRule="auto"/>
              <w:jc w:val="right"/>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Menores</w:t>
            </w:r>
          </w:p>
          <w:p w:rsidR="009C5B78" w:rsidRPr="00750AC3" w:rsidRDefault="009C5B78" w:rsidP="009C5B78">
            <w:pPr>
              <w:spacing w:after="0" w:line="240" w:lineRule="auto"/>
              <w:jc w:val="right"/>
              <w:rPr>
                <w:rFonts w:ascii="Arial" w:eastAsia="Times New Roman" w:hAnsi="Arial" w:cs="Arial"/>
                <w:b/>
                <w:i/>
                <w:color w:val="000000"/>
                <w:sz w:val="24"/>
                <w:szCs w:val="24"/>
                <w:lang w:eastAsia="es-CO"/>
              </w:rPr>
            </w:pPr>
            <w:r w:rsidRPr="00750AC3">
              <w:rPr>
                <w:rFonts w:ascii="Arial" w:eastAsia="Times New Roman" w:hAnsi="Arial" w:cs="Arial"/>
                <w:b/>
                <w:i/>
                <w:color w:val="000000"/>
                <w:sz w:val="24"/>
                <w:szCs w:val="24"/>
                <w:lang w:eastAsia="es-CO"/>
              </w:rPr>
              <w:t xml:space="preserve"> de 18/ parto</w:t>
            </w:r>
          </w:p>
        </w:tc>
      </w:tr>
      <w:tr w:rsidR="009C5B78" w:rsidRPr="00750AC3" w:rsidTr="009C5B78">
        <w:trPr>
          <w:trHeight w:val="265"/>
          <w:jc w:val="center"/>
        </w:trPr>
        <w:tc>
          <w:tcPr>
            <w:tcW w:w="508" w:type="dxa"/>
            <w:tcBorders>
              <w:top w:val="nil"/>
              <w:left w:val="nil"/>
              <w:bottom w:val="nil"/>
              <w:right w:val="nil"/>
            </w:tcBorders>
            <w:shd w:val="clear" w:color="auto" w:fill="auto"/>
            <w:noWrap/>
            <w:vAlign w:val="bottom"/>
            <w:hideMark/>
          </w:tcPr>
          <w:p w:rsidR="00E413C5" w:rsidRDefault="00E413C5" w:rsidP="009C5B78">
            <w:pPr>
              <w:spacing w:after="0" w:line="240" w:lineRule="auto"/>
              <w:jc w:val="center"/>
              <w:rPr>
                <w:rFonts w:ascii="Arial" w:eastAsia="Times New Roman" w:hAnsi="Arial" w:cs="Arial"/>
                <w:color w:val="000000"/>
                <w:sz w:val="24"/>
                <w:szCs w:val="24"/>
                <w:lang w:eastAsia="es-CO"/>
              </w:rPr>
            </w:pPr>
          </w:p>
          <w:p w:rsidR="009C5B78" w:rsidRPr="00750AC3" w:rsidRDefault="009C5B78"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2016</w:t>
            </w:r>
          </w:p>
        </w:tc>
        <w:tc>
          <w:tcPr>
            <w:tcW w:w="449" w:type="dxa"/>
            <w:tcBorders>
              <w:top w:val="nil"/>
              <w:left w:val="nil"/>
              <w:bottom w:val="nil"/>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21</w:t>
            </w:r>
          </w:p>
        </w:tc>
        <w:tc>
          <w:tcPr>
            <w:tcW w:w="1037" w:type="dxa"/>
            <w:tcBorders>
              <w:top w:val="nil"/>
              <w:left w:val="nil"/>
              <w:bottom w:val="nil"/>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36</w:t>
            </w:r>
          </w:p>
        </w:tc>
        <w:tc>
          <w:tcPr>
            <w:tcW w:w="1262" w:type="dxa"/>
            <w:tcBorders>
              <w:top w:val="nil"/>
              <w:left w:val="nil"/>
              <w:bottom w:val="nil"/>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17</w:t>
            </w:r>
          </w:p>
        </w:tc>
        <w:tc>
          <w:tcPr>
            <w:tcW w:w="2593" w:type="dxa"/>
            <w:tcBorders>
              <w:top w:val="nil"/>
              <w:left w:val="nil"/>
              <w:bottom w:val="nil"/>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17</w:t>
            </w:r>
          </w:p>
        </w:tc>
        <w:tc>
          <w:tcPr>
            <w:tcW w:w="396" w:type="dxa"/>
            <w:tcBorders>
              <w:top w:val="nil"/>
              <w:left w:val="nil"/>
              <w:bottom w:val="nil"/>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3</w:t>
            </w:r>
          </w:p>
        </w:tc>
        <w:tc>
          <w:tcPr>
            <w:tcW w:w="1500" w:type="dxa"/>
            <w:tcBorders>
              <w:top w:val="nil"/>
              <w:left w:val="nil"/>
              <w:bottom w:val="nil"/>
              <w:right w:val="nil"/>
            </w:tcBorders>
            <w:shd w:val="clear" w:color="auto" w:fill="auto"/>
            <w:noWrap/>
            <w:vAlign w:val="bottom"/>
            <w:hideMark/>
          </w:tcPr>
          <w:p w:rsidR="00E413C5" w:rsidRPr="00750AC3" w:rsidRDefault="00081569" w:rsidP="00E413C5">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113</w:t>
            </w:r>
          </w:p>
        </w:tc>
      </w:tr>
      <w:tr w:rsidR="009C5B78" w:rsidRPr="00750AC3" w:rsidTr="009C5B78">
        <w:trPr>
          <w:trHeight w:val="265"/>
          <w:jc w:val="center"/>
        </w:trPr>
        <w:tc>
          <w:tcPr>
            <w:tcW w:w="508" w:type="dxa"/>
            <w:tcBorders>
              <w:top w:val="nil"/>
              <w:left w:val="nil"/>
              <w:bottom w:val="single" w:sz="4" w:space="0" w:color="auto"/>
              <w:right w:val="nil"/>
            </w:tcBorders>
            <w:shd w:val="clear" w:color="auto" w:fill="auto"/>
            <w:noWrap/>
            <w:vAlign w:val="bottom"/>
            <w:hideMark/>
          </w:tcPr>
          <w:p w:rsidR="00E413C5" w:rsidRDefault="00E413C5" w:rsidP="009C5B78">
            <w:pPr>
              <w:spacing w:after="0" w:line="240" w:lineRule="auto"/>
              <w:jc w:val="center"/>
              <w:rPr>
                <w:rFonts w:ascii="Arial" w:eastAsia="Times New Roman" w:hAnsi="Arial" w:cs="Arial"/>
                <w:color w:val="000000"/>
                <w:sz w:val="24"/>
                <w:szCs w:val="24"/>
                <w:lang w:eastAsia="es-CO"/>
              </w:rPr>
            </w:pPr>
          </w:p>
          <w:p w:rsidR="009C5B78" w:rsidRPr="00750AC3" w:rsidRDefault="009C5B78"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2017</w:t>
            </w:r>
          </w:p>
        </w:tc>
        <w:tc>
          <w:tcPr>
            <w:tcW w:w="449" w:type="dxa"/>
            <w:tcBorders>
              <w:top w:val="nil"/>
              <w:left w:val="nil"/>
              <w:bottom w:val="single" w:sz="4" w:space="0" w:color="auto"/>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42</w:t>
            </w:r>
          </w:p>
        </w:tc>
        <w:tc>
          <w:tcPr>
            <w:tcW w:w="1037" w:type="dxa"/>
            <w:tcBorders>
              <w:top w:val="nil"/>
              <w:left w:val="nil"/>
              <w:bottom w:val="single" w:sz="4" w:space="0" w:color="auto"/>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24</w:t>
            </w:r>
          </w:p>
        </w:tc>
        <w:tc>
          <w:tcPr>
            <w:tcW w:w="1262" w:type="dxa"/>
            <w:tcBorders>
              <w:top w:val="nil"/>
              <w:left w:val="nil"/>
              <w:bottom w:val="single" w:sz="4" w:space="0" w:color="auto"/>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28</w:t>
            </w:r>
          </w:p>
        </w:tc>
        <w:tc>
          <w:tcPr>
            <w:tcW w:w="2593" w:type="dxa"/>
            <w:tcBorders>
              <w:top w:val="nil"/>
              <w:left w:val="nil"/>
              <w:bottom w:val="single" w:sz="4" w:space="0" w:color="auto"/>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25</w:t>
            </w:r>
          </w:p>
        </w:tc>
        <w:tc>
          <w:tcPr>
            <w:tcW w:w="396" w:type="dxa"/>
            <w:tcBorders>
              <w:top w:val="nil"/>
              <w:left w:val="nil"/>
              <w:bottom w:val="single" w:sz="4" w:space="0" w:color="auto"/>
              <w:right w:val="nil"/>
            </w:tcBorders>
            <w:shd w:val="clear" w:color="auto" w:fill="auto"/>
            <w:noWrap/>
            <w:vAlign w:val="bottom"/>
            <w:hideMark/>
          </w:tcPr>
          <w:p w:rsidR="009C5B78" w:rsidRPr="00750AC3" w:rsidRDefault="00081569" w:rsidP="009C5B78">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6</w:t>
            </w:r>
          </w:p>
        </w:tc>
        <w:tc>
          <w:tcPr>
            <w:tcW w:w="1500" w:type="dxa"/>
            <w:tcBorders>
              <w:top w:val="nil"/>
              <w:left w:val="nil"/>
              <w:bottom w:val="single" w:sz="4" w:space="0" w:color="auto"/>
              <w:right w:val="nil"/>
            </w:tcBorders>
            <w:shd w:val="clear" w:color="auto" w:fill="auto"/>
            <w:noWrap/>
            <w:vAlign w:val="bottom"/>
            <w:hideMark/>
          </w:tcPr>
          <w:p w:rsidR="00E413C5" w:rsidRPr="00750AC3" w:rsidRDefault="00081569" w:rsidP="00E413C5">
            <w:pPr>
              <w:spacing w:after="0" w:line="240" w:lineRule="auto"/>
              <w:jc w:val="center"/>
              <w:rPr>
                <w:rFonts w:ascii="Arial" w:eastAsia="Times New Roman" w:hAnsi="Arial" w:cs="Arial"/>
                <w:color w:val="000000"/>
                <w:sz w:val="24"/>
                <w:szCs w:val="24"/>
                <w:lang w:eastAsia="es-CO"/>
              </w:rPr>
            </w:pPr>
            <w:r w:rsidRPr="00750AC3">
              <w:rPr>
                <w:rFonts w:ascii="Arial" w:eastAsia="Times New Roman" w:hAnsi="Arial" w:cs="Arial"/>
                <w:color w:val="000000"/>
                <w:sz w:val="24"/>
                <w:szCs w:val="24"/>
                <w:lang w:eastAsia="es-CO"/>
              </w:rPr>
              <w:t>130</w:t>
            </w:r>
          </w:p>
        </w:tc>
      </w:tr>
    </w:tbl>
    <w:p w:rsidR="00265CCB" w:rsidRDefault="009C5B78" w:rsidP="00265CCB">
      <w:pPr>
        <w:rPr>
          <w:rFonts w:ascii="Arial" w:hAnsi="Arial" w:cs="Arial"/>
          <w:sz w:val="16"/>
          <w:szCs w:val="16"/>
        </w:rPr>
      </w:pPr>
      <w:r w:rsidRPr="00750AC3">
        <w:rPr>
          <w:rFonts w:ascii="Arial" w:hAnsi="Arial" w:cs="Arial"/>
          <w:sz w:val="24"/>
          <w:szCs w:val="24"/>
        </w:rPr>
        <w:t xml:space="preserve">          </w:t>
      </w:r>
      <w:r w:rsidRPr="00E413C5">
        <w:rPr>
          <w:rFonts w:ascii="Arial" w:hAnsi="Arial" w:cs="Arial"/>
          <w:sz w:val="16"/>
          <w:szCs w:val="16"/>
        </w:rPr>
        <w:t>Nota: SPA. Sustancias psicoactivas. VIH. Virus de Inmunodeficiencia Humana. VIF. Violencia intrafamiliar.</w:t>
      </w:r>
    </w:p>
    <w:p w:rsidR="00E413C5" w:rsidRPr="00E413C5" w:rsidRDefault="00E413C5" w:rsidP="00265CCB">
      <w:pPr>
        <w:rPr>
          <w:rFonts w:ascii="Arial" w:hAnsi="Arial" w:cs="Arial"/>
          <w:sz w:val="16"/>
          <w:szCs w:val="16"/>
        </w:rPr>
      </w:pPr>
    </w:p>
    <w:p w:rsidR="00265CCB" w:rsidRPr="00750AC3" w:rsidRDefault="00081569" w:rsidP="00265CCB">
      <w:pPr>
        <w:rPr>
          <w:rFonts w:ascii="Arial" w:hAnsi="Arial" w:cs="Arial"/>
          <w:sz w:val="24"/>
          <w:szCs w:val="24"/>
        </w:rPr>
      </w:pPr>
      <w:r w:rsidRPr="00750AC3">
        <w:rPr>
          <w:rFonts w:ascii="Arial" w:hAnsi="Arial" w:cs="Arial"/>
          <w:sz w:val="24"/>
          <w:szCs w:val="24"/>
        </w:rPr>
        <w:t>De acuerdo a lo expuesto</w:t>
      </w:r>
      <w:r w:rsidR="00215A38" w:rsidRPr="00750AC3">
        <w:rPr>
          <w:rFonts w:ascii="Arial" w:hAnsi="Arial" w:cs="Arial"/>
          <w:sz w:val="24"/>
          <w:szCs w:val="24"/>
        </w:rPr>
        <w:t xml:space="preserve"> en la tabla en el año 2017 los casos disminuyeron en reportes de abuso sexual a diferencia de otros diagnósticos que incrementaron la estadística. </w:t>
      </w:r>
    </w:p>
    <w:p w:rsidR="005B3376" w:rsidRPr="00750AC3" w:rsidRDefault="005B3376" w:rsidP="005B3376">
      <w:pPr>
        <w:jc w:val="both"/>
        <w:rPr>
          <w:rFonts w:ascii="Arial" w:hAnsi="Arial" w:cs="Arial"/>
          <w:sz w:val="24"/>
          <w:szCs w:val="24"/>
        </w:rPr>
      </w:pPr>
      <w:r w:rsidRPr="00750AC3">
        <w:rPr>
          <w:rFonts w:ascii="Arial" w:hAnsi="Arial" w:cs="Arial"/>
          <w:sz w:val="24"/>
          <w:szCs w:val="24"/>
        </w:rPr>
        <w:t xml:space="preserve">En otras atenciones los casos más frecuentes fueron por situaciones hechos estresantes que afectan a la familia y el hogar, seguido por problemas relacionados con situaciones psicosociales, depresión se atendieron para el 2016, 109 consultas, mientras que en el 2017 se atendió 132 consultas. </w:t>
      </w:r>
    </w:p>
    <w:p w:rsidR="005B3376" w:rsidRPr="00750AC3" w:rsidRDefault="005B3376" w:rsidP="005B3376">
      <w:pPr>
        <w:jc w:val="both"/>
        <w:rPr>
          <w:rFonts w:ascii="Arial" w:hAnsi="Arial" w:cs="Arial"/>
          <w:sz w:val="24"/>
          <w:szCs w:val="24"/>
        </w:rPr>
      </w:pPr>
      <w:r w:rsidRPr="00750AC3">
        <w:rPr>
          <w:rFonts w:ascii="Arial" w:hAnsi="Arial" w:cs="Arial"/>
          <w:sz w:val="24"/>
          <w:szCs w:val="24"/>
        </w:rPr>
        <w:t>Para la atención inmediata en los servicios se brinda la terapia breve, en algunos casos atención en crisis o se realiza pr</w:t>
      </w:r>
      <w:r w:rsidR="004B4174" w:rsidRPr="00750AC3">
        <w:rPr>
          <w:rFonts w:ascii="Arial" w:hAnsi="Arial" w:cs="Arial"/>
          <w:sz w:val="24"/>
          <w:szCs w:val="24"/>
        </w:rPr>
        <w:t>oceso de seguimiento, remisión a</w:t>
      </w:r>
      <w:r w:rsidRPr="00750AC3">
        <w:rPr>
          <w:rFonts w:ascii="Arial" w:hAnsi="Arial" w:cs="Arial"/>
          <w:sz w:val="24"/>
          <w:szCs w:val="24"/>
        </w:rPr>
        <w:t xml:space="preserve"> la EPS por consulta externa. </w:t>
      </w:r>
    </w:p>
    <w:p w:rsidR="004B4174" w:rsidRPr="00750AC3" w:rsidRDefault="00FC296D" w:rsidP="005B3376">
      <w:pPr>
        <w:jc w:val="both"/>
        <w:rPr>
          <w:rFonts w:ascii="Arial" w:hAnsi="Arial" w:cs="Arial"/>
          <w:sz w:val="24"/>
          <w:szCs w:val="24"/>
        </w:rPr>
      </w:pPr>
      <w:r w:rsidRPr="00750AC3">
        <w:rPr>
          <w:rFonts w:ascii="Arial" w:hAnsi="Arial" w:cs="Arial"/>
          <w:sz w:val="24"/>
          <w:szCs w:val="24"/>
        </w:rPr>
        <w:t xml:space="preserve">En los casos de Consumo de sustancias psicoactivas se interviene por consulta externa de acuerdo al nivel en que se encuentra en consumo, si la recepción del caso se realiza por urgencias y de acuerdo a lo identificado en la valoración se remite a la atención en centro cerrado de manera integral por medio de la EPS acorde a lo estipulado por la normatividad en salud mental. Para los casos de abuso sexual, maltrato, violencia intrafamiliar se sigue la ruta de atención, se articula con las Instituciones como Comisaría de familia y el Instituto Colombiano de bienestar familiar para la garantía de derechos y se da remisión a consulta externa a los ocho días. En los casos de intento de suicidio se remite a la atención especializada por psiquiatría para evaluar riesgos y prevención, se remite a seguimiento por psicología a los quince días por consulta externa. </w:t>
      </w:r>
    </w:p>
    <w:p w:rsidR="00FC296D" w:rsidRPr="00750AC3" w:rsidRDefault="00FC296D" w:rsidP="005B3376">
      <w:pPr>
        <w:jc w:val="both"/>
        <w:rPr>
          <w:rFonts w:ascii="Arial" w:hAnsi="Arial" w:cs="Arial"/>
          <w:sz w:val="24"/>
          <w:szCs w:val="24"/>
        </w:rPr>
      </w:pPr>
      <w:r w:rsidRPr="00750AC3">
        <w:rPr>
          <w:rFonts w:ascii="Arial" w:hAnsi="Arial" w:cs="Arial"/>
          <w:sz w:val="24"/>
          <w:szCs w:val="24"/>
        </w:rPr>
        <w:t xml:space="preserve">En los casos de VIH se brinda la atención y manejo de crisis, se orienta acorde al protocolo de atención ante situaciones de VIH, se remite al acompañamiento psicológico a la EPS y por parte del equipo médico el seguimiento pertinente acorde al protocolo. </w:t>
      </w:r>
    </w:p>
    <w:p w:rsidR="00FC296D" w:rsidRPr="00750AC3" w:rsidRDefault="00FC296D" w:rsidP="005B3376">
      <w:pPr>
        <w:jc w:val="both"/>
        <w:rPr>
          <w:rFonts w:ascii="Arial" w:hAnsi="Arial" w:cs="Arial"/>
          <w:sz w:val="24"/>
          <w:szCs w:val="24"/>
        </w:rPr>
      </w:pPr>
      <w:r w:rsidRPr="00750AC3">
        <w:rPr>
          <w:rFonts w:ascii="Arial" w:hAnsi="Arial" w:cs="Arial"/>
          <w:sz w:val="24"/>
          <w:szCs w:val="24"/>
        </w:rPr>
        <w:lastRenderedPageBreak/>
        <w:t>En los casos de</w:t>
      </w:r>
      <w:r w:rsidR="001117A3" w:rsidRPr="00750AC3">
        <w:rPr>
          <w:rFonts w:ascii="Arial" w:hAnsi="Arial" w:cs="Arial"/>
          <w:sz w:val="24"/>
          <w:szCs w:val="24"/>
        </w:rPr>
        <w:t xml:space="preserve"> menores de 18 años, que se encuentran en parto</w:t>
      </w:r>
      <w:r w:rsidRPr="00750AC3">
        <w:rPr>
          <w:rFonts w:ascii="Arial" w:hAnsi="Arial" w:cs="Arial"/>
          <w:sz w:val="24"/>
          <w:szCs w:val="24"/>
        </w:rPr>
        <w:t xml:space="preserve"> se brinda la atención y de acuerdo a la necesidad se remite el caso a las Instituciones si son menores de 14 años, </w:t>
      </w:r>
      <w:r w:rsidR="001117A3" w:rsidRPr="00750AC3">
        <w:rPr>
          <w:rFonts w:ascii="Arial" w:hAnsi="Arial" w:cs="Arial"/>
          <w:sz w:val="24"/>
          <w:szCs w:val="24"/>
        </w:rPr>
        <w:t xml:space="preserve">de lo contrario en todos los casos se remite el seguimiento a un mes. </w:t>
      </w:r>
    </w:p>
    <w:p w:rsidR="00C2358F" w:rsidRPr="00750AC3" w:rsidRDefault="009E2B97" w:rsidP="00E413C5">
      <w:pPr>
        <w:jc w:val="both"/>
        <w:rPr>
          <w:rFonts w:ascii="Arial" w:hAnsi="Arial" w:cs="Arial"/>
          <w:sz w:val="24"/>
          <w:szCs w:val="24"/>
        </w:rPr>
      </w:pPr>
      <w:r w:rsidRPr="00750AC3">
        <w:rPr>
          <w:rFonts w:ascii="Arial" w:hAnsi="Arial" w:cs="Arial"/>
          <w:sz w:val="24"/>
          <w:szCs w:val="24"/>
        </w:rPr>
        <w:t xml:space="preserve">En otros casos se interviene cada situación acorde al diagnóstico presentando a través de la terapia cognitivo conductual. Se anexa guía clínica de intervención de algunos diagnósticos de mayor presencia en la consulta. </w:t>
      </w:r>
    </w:p>
    <w:p w:rsidR="009E2B97" w:rsidRPr="00750AC3" w:rsidRDefault="00C2358F" w:rsidP="00054753">
      <w:pPr>
        <w:pStyle w:val="Ttulo1"/>
        <w:numPr>
          <w:ilvl w:val="0"/>
          <w:numId w:val="2"/>
        </w:numPr>
        <w:spacing w:before="0" w:after="240"/>
      </w:pPr>
      <w:bookmarkStart w:id="18" w:name="_Toc526492162"/>
      <w:r w:rsidRPr="00750AC3">
        <w:t>BIBLIOGRAFÍA</w:t>
      </w:r>
      <w:bookmarkEnd w:id="18"/>
    </w:p>
    <w:p w:rsidR="00C2358F" w:rsidRPr="00054753" w:rsidRDefault="00C2358F" w:rsidP="00054753">
      <w:pPr>
        <w:pStyle w:val="Prrafodelista"/>
        <w:numPr>
          <w:ilvl w:val="0"/>
          <w:numId w:val="3"/>
        </w:numPr>
        <w:rPr>
          <w:rFonts w:ascii="Arial" w:hAnsi="Arial" w:cs="Arial"/>
          <w:sz w:val="24"/>
          <w:szCs w:val="24"/>
        </w:rPr>
      </w:pPr>
      <w:r w:rsidRPr="00054753">
        <w:rPr>
          <w:rFonts w:ascii="Arial" w:hAnsi="Arial" w:cs="Arial"/>
          <w:sz w:val="24"/>
          <w:szCs w:val="24"/>
        </w:rPr>
        <w:t xml:space="preserve">Gómez, R., Santacruz., Rodríguez., Tamayo, M., </w:t>
      </w:r>
      <w:proofErr w:type="spellStart"/>
      <w:r w:rsidRPr="00054753">
        <w:rPr>
          <w:rFonts w:ascii="Arial" w:hAnsi="Arial" w:cs="Arial"/>
          <w:sz w:val="24"/>
          <w:szCs w:val="24"/>
        </w:rPr>
        <w:t>Matallana</w:t>
      </w:r>
      <w:proofErr w:type="spellEnd"/>
      <w:r w:rsidRPr="00054753">
        <w:rPr>
          <w:rFonts w:ascii="Arial" w:hAnsi="Arial" w:cs="Arial"/>
          <w:sz w:val="24"/>
          <w:szCs w:val="24"/>
        </w:rPr>
        <w:t xml:space="preserve"> y </w:t>
      </w:r>
      <w:r w:rsidR="00A712B2" w:rsidRPr="00054753">
        <w:rPr>
          <w:rFonts w:ascii="Arial" w:hAnsi="Arial" w:cs="Arial"/>
          <w:sz w:val="24"/>
          <w:szCs w:val="24"/>
        </w:rPr>
        <w:t>González</w:t>
      </w:r>
      <w:r w:rsidRPr="00054753">
        <w:rPr>
          <w:rFonts w:ascii="Arial" w:hAnsi="Arial" w:cs="Arial"/>
          <w:sz w:val="24"/>
          <w:szCs w:val="24"/>
        </w:rPr>
        <w:t>, C.(2017) Revista Colombiana de Psiquiatría</w:t>
      </w:r>
    </w:p>
    <w:p w:rsidR="00C2358F" w:rsidRPr="00054753" w:rsidRDefault="00C2358F" w:rsidP="00054753">
      <w:pPr>
        <w:pStyle w:val="Prrafodelista"/>
        <w:numPr>
          <w:ilvl w:val="0"/>
          <w:numId w:val="3"/>
        </w:numPr>
        <w:jc w:val="both"/>
        <w:rPr>
          <w:rFonts w:ascii="Arial" w:hAnsi="Arial" w:cs="Arial"/>
          <w:sz w:val="24"/>
          <w:szCs w:val="24"/>
        </w:rPr>
      </w:pPr>
      <w:r w:rsidRPr="00054753">
        <w:rPr>
          <w:rFonts w:ascii="Arial" w:hAnsi="Arial" w:cs="Arial"/>
          <w:sz w:val="24"/>
          <w:szCs w:val="24"/>
        </w:rPr>
        <w:t>Arias T y Castro M. (2017) Protocolo para la promoción de la salud mental: prevención del intento de suicidio en el marco de las zonas de orientación universitaria para adolescentes y jóvenes de la universidad de los llanos, sede san Antonio y Barcelona. Material. No publicado.</w:t>
      </w:r>
    </w:p>
    <w:p w:rsidR="00A712B2" w:rsidRPr="00054753" w:rsidRDefault="00A712B2" w:rsidP="00054753">
      <w:pPr>
        <w:pStyle w:val="Prrafodelista"/>
        <w:numPr>
          <w:ilvl w:val="0"/>
          <w:numId w:val="3"/>
        </w:numPr>
        <w:jc w:val="both"/>
        <w:rPr>
          <w:rFonts w:ascii="Arial" w:hAnsi="Arial" w:cs="Arial"/>
          <w:sz w:val="24"/>
          <w:szCs w:val="24"/>
        </w:rPr>
      </w:pPr>
      <w:r w:rsidRPr="00054753">
        <w:rPr>
          <w:rStyle w:val="aut-art"/>
          <w:rFonts w:ascii="Arial" w:hAnsi="Arial" w:cs="Arial"/>
          <w:color w:val="000000"/>
          <w:sz w:val="24"/>
          <w:szCs w:val="24"/>
          <w:shd w:val="clear" w:color="auto" w:fill="FFFFFF"/>
        </w:rPr>
        <w:t>Contreras, J. Y  </w:t>
      </w:r>
      <w:proofErr w:type="spellStart"/>
      <w:r w:rsidRPr="00054753">
        <w:rPr>
          <w:rStyle w:val="aut-art"/>
          <w:rFonts w:ascii="Arial" w:hAnsi="Arial" w:cs="Arial"/>
          <w:color w:val="000000"/>
          <w:sz w:val="24"/>
          <w:szCs w:val="24"/>
          <w:shd w:val="clear" w:color="auto" w:fill="FFFFFF"/>
        </w:rPr>
        <w:t>Henriette</w:t>
      </w:r>
      <w:proofErr w:type="spellEnd"/>
      <w:r w:rsidRPr="00054753">
        <w:rPr>
          <w:rStyle w:val="aut-art"/>
          <w:rFonts w:ascii="Arial" w:hAnsi="Arial" w:cs="Arial"/>
          <w:color w:val="000000"/>
          <w:sz w:val="24"/>
          <w:szCs w:val="24"/>
          <w:shd w:val="clear" w:color="auto" w:fill="FFFFFF"/>
        </w:rPr>
        <w:t xml:space="preserve"> R. (2013) </w:t>
      </w:r>
      <w:r w:rsidRPr="00054753">
        <w:rPr>
          <w:rFonts w:ascii="Arial" w:hAnsi="Arial" w:cs="Arial"/>
          <w:color w:val="000000"/>
          <w:sz w:val="24"/>
          <w:szCs w:val="24"/>
          <w:shd w:val="clear" w:color="auto" w:fill="FFFFFF"/>
        </w:rPr>
        <w:t xml:space="preserve"> revista </w:t>
      </w:r>
      <w:proofErr w:type="spellStart"/>
      <w:r w:rsidRPr="00054753">
        <w:rPr>
          <w:rFonts w:ascii="Arial" w:hAnsi="Arial" w:cs="Arial"/>
          <w:color w:val="000000"/>
          <w:sz w:val="24"/>
          <w:szCs w:val="24"/>
          <w:shd w:val="clear" w:color="auto" w:fill="FFFFFF"/>
        </w:rPr>
        <w:t>redalyc</w:t>
      </w:r>
      <w:proofErr w:type="spellEnd"/>
      <w:r w:rsidRPr="00054753">
        <w:rPr>
          <w:rFonts w:ascii="Arial" w:hAnsi="Arial" w:cs="Arial"/>
          <w:color w:val="000000"/>
          <w:sz w:val="24"/>
          <w:szCs w:val="24"/>
          <w:shd w:val="clear" w:color="auto" w:fill="FFFFFF"/>
        </w:rPr>
        <w:t xml:space="preserve"> </w:t>
      </w:r>
      <w:hyperlink r:id="rId11" w:tgtFrame="_blank'" w:history="1">
        <w:r w:rsidRPr="00054753">
          <w:rPr>
            <w:rStyle w:val="rev-art"/>
            <w:rFonts w:ascii="Arial" w:hAnsi="Arial" w:cs="Arial"/>
            <w:color w:val="000000"/>
            <w:sz w:val="24"/>
            <w:szCs w:val="24"/>
            <w:shd w:val="clear" w:color="auto" w:fill="FFFFFF"/>
          </w:rPr>
          <w:t>Acta Médica Costarricense </w:t>
        </w:r>
      </w:hyperlink>
      <w:hyperlink r:id="rId12" w:tgtFrame="_blank'" w:history="1">
        <w:r w:rsidRPr="00054753">
          <w:rPr>
            <w:rStyle w:val="rev-art"/>
            <w:rFonts w:ascii="Arial" w:hAnsi="Arial" w:cs="Arial"/>
            <w:color w:val="000000"/>
            <w:sz w:val="24"/>
            <w:szCs w:val="24"/>
            <w:shd w:val="clear" w:color="auto" w:fill="FFFFFF"/>
          </w:rPr>
          <w:t>55 (3)</w:t>
        </w:r>
      </w:hyperlink>
      <w:r w:rsidRPr="00054753">
        <w:rPr>
          <w:rFonts w:ascii="Arial" w:hAnsi="Arial" w:cs="Arial"/>
          <w:color w:val="313131"/>
          <w:sz w:val="24"/>
          <w:szCs w:val="24"/>
          <w:shd w:val="clear" w:color="auto" w:fill="FFFFFF"/>
        </w:rPr>
        <w:t> </w:t>
      </w:r>
      <w:r w:rsidRPr="00054753">
        <w:rPr>
          <w:rFonts w:ascii="Arial" w:hAnsi="Arial" w:cs="Arial"/>
          <w:color w:val="313131"/>
          <w:sz w:val="24"/>
          <w:szCs w:val="24"/>
        </w:rPr>
        <w:br/>
      </w:r>
      <w:r w:rsidR="0050312B" w:rsidRPr="00054753">
        <w:rPr>
          <w:rFonts w:ascii="Arial" w:hAnsi="Arial" w:cs="Arial"/>
          <w:sz w:val="24"/>
          <w:szCs w:val="24"/>
        </w:rPr>
        <w:t>Agudín (2017) Manual de psicoterapias, evidencia científica y psicoterapia. Cap. 2. Pág.(13)</w:t>
      </w:r>
    </w:p>
    <w:p w:rsidR="006A4FB2" w:rsidRPr="00054753" w:rsidRDefault="006A4FB2" w:rsidP="00054753">
      <w:pPr>
        <w:pStyle w:val="Prrafodelista"/>
        <w:numPr>
          <w:ilvl w:val="0"/>
          <w:numId w:val="3"/>
        </w:numPr>
        <w:jc w:val="both"/>
        <w:rPr>
          <w:rFonts w:ascii="Arial" w:hAnsi="Arial" w:cs="Arial"/>
          <w:sz w:val="24"/>
          <w:szCs w:val="24"/>
        </w:rPr>
      </w:pPr>
      <w:proofErr w:type="spellStart"/>
      <w:r w:rsidRPr="00054753">
        <w:rPr>
          <w:rFonts w:ascii="Arial" w:hAnsi="Arial" w:cs="Arial"/>
          <w:sz w:val="24"/>
          <w:szCs w:val="24"/>
        </w:rPr>
        <w:t>Catanedo</w:t>
      </w:r>
      <w:proofErr w:type="spellEnd"/>
      <w:r w:rsidRPr="00054753">
        <w:rPr>
          <w:rFonts w:ascii="Arial" w:hAnsi="Arial" w:cs="Arial"/>
          <w:sz w:val="24"/>
          <w:szCs w:val="24"/>
        </w:rPr>
        <w:t>, C (2008) Seis enfoques psicoterapéuticos, Manual Moderno.</w:t>
      </w:r>
      <w:r w:rsidR="00750AC3" w:rsidRPr="00054753">
        <w:rPr>
          <w:rFonts w:ascii="Arial" w:hAnsi="Arial" w:cs="Arial"/>
          <w:sz w:val="24"/>
          <w:szCs w:val="24"/>
        </w:rPr>
        <w:t xml:space="preserve"> México.</w:t>
      </w:r>
      <w:r w:rsidRPr="00054753">
        <w:rPr>
          <w:rFonts w:ascii="Arial" w:hAnsi="Arial" w:cs="Arial"/>
          <w:sz w:val="24"/>
          <w:szCs w:val="24"/>
        </w:rPr>
        <w:t xml:space="preserve"> </w:t>
      </w:r>
      <w:proofErr w:type="spellStart"/>
      <w:r w:rsidRPr="00054753">
        <w:rPr>
          <w:rFonts w:ascii="Arial" w:hAnsi="Arial" w:cs="Arial"/>
          <w:sz w:val="24"/>
          <w:szCs w:val="24"/>
        </w:rPr>
        <w:t>Vol</w:t>
      </w:r>
      <w:proofErr w:type="spellEnd"/>
      <w:r w:rsidRPr="00054753">
        <w:rPr>
          <w:rFonts w:ascii="Arial" w:hAnsi="Arial" w:cs="Arial"/>
          <w:sz w:val="24"/>
          <w:szCs w:val="24"/>
        </w:rPr>
        <w:t xml:space="preserve"> 2.</w:t>
      </w:r>
    </w:p>
    <w:p w:rsidR="00C2358F" w:rsidRPr="00054753" w:rsidRDefault="00750AC3" w:rsidP="00054753">
      <w:pPr>
        <w:pStyle w:val="Prrafodelista"/>
        <w:numPr>
          <w:ilvl w:val="0"/>
          <w:numId w:val="3"/>
        </w:numPr>
        <w:rPr>
          <w:rFonts w:ascii="Arial" w:hAnsi="Arial" w:cs="Arial"/>
          <w:sz w:val="24"/>
          <w:szCs w:val="24"/>
        </w:rPr>
      </w:pPr>
      <w:r w:rsidRPr="00054753">
        <w:rPr>
          <w:rFonts w:ascii="Arial" w:hAnsi="Arial" w:cs="Arial"/>
          <w:sz w:val="24"/>
          <w:szCs w:val="24"/>
        </w:rPr>
        <w:t xml:space="preserve">Caro, G (2007) Manual teórico  practico de psicoterapias cognitivas. Manual moderno. México </w:t>
      </w:r>
      <w:proofErr w:type="spellStart"/>
      <w:r w:rsidRPr="00054753">
        <w:rPr>
          <w:rFonts w:ascii="Arial" w:hAnsi="Arial" w:cs="Arial"/>
          <w:sz w:val="24"/>
          <w:szCs w:val="24"/>
        </w:rPr>
        <w:t>Vol</w:t>
      </w:r>
      <w:proofErr w:type="spellEnd"/>
      <w:r w:rsidRPr="00054753">
        <w:rPr>
          <w:rFonts w:ascii="Arial" w:hAnsi="Arial" w:cs="Arial"/>
          <w:sz w:val="24"/>
          <w:szCs w:val="24"/>
        </w:rPr>
        <w:t xml:space="preserve"> 2. Pág. (31)</w:t>
      </w:r>
    </w:p>
    <w:p w:rsidR="00C2358F" w:rsidRPr="00054753" w:rsidRDefault="00E413C5" w:rsidP="00054753">
      <w:pPr>
        <w:pStyle w:val="Prrafodelista"/>
        <w:numPr>
          <w:ilvl w:val="0"/>
          <w:numId w:val="3"/>
        </w:numPr>
        <w:tabs>
          <w:tab w:val="left" w:pos="3859"/>
        </w:tabs>
        <w:jc w:val="both"/>
        <w:rPr>
          <w:rFonts w:ascii="Arial" w:hAnsi="Arial" w:cs="Arial"/>
          <w:sz w:val="24"/>
          <w:szCs w:val="24"/>
        </w:rPr>
      </w:pPr>
      <w:r w:rsidRPr="00054753">
        <w:rPr>
          <w:rFonts w:ascii="Arial" w:hAnsi="Arial" w:cs="Arial"/>
          <w:sz w:val="24"/>
          <w:szCs w:val="24"/>
        </w:rPr>
        <w:t xml:space="preserve">Universidad </w:t>
      </w:r>
      <w:proofErr w:type="spellStart"/>
      <w:r w:rsidRPr="00054753">
        <w:rPr>
          <w:rFonts w:ascii="Arial" w:hAnsi="Arial" w:cs="Arial"/>
          <w:sz w:val="24"/>
          <w:szCs w:val="24"/>
        </w:rPr>
        <w:t>Unad</w:t>
      </w:r>
      <w:proofErr w:type="spellEnd"/>
      <w:r w:rsidRPr="00054753">
        <w:rPr>
          <w:rFonts w:ascii="Arial" w:hAnsi="Arial" w:cs="Arial"/>
          <w:sz w:val="24"/>
          <w:szCs w:val="24"/>
        </w:rPr>
        <w:t xml:space="preserve"> enfoques psicológicos. Aula virtual.</w:t>
      </w:r>
      <w:r w:rsidRPr="00E413C5">
        <w:t xml:space="preserve"> </w:t>
      </w:r>
      <w:r w:rsidRPr="00054753">
        <w:rPr>
          <w:rFonts w:ascii="Arial" w:hAnsi="Arial" w:cs="Arial"/>
          <w:sz w:val="24"/>
          <w:szCs w:val="24"/>
        </w:rPr>
        <w:t>http://datateca.unad.edu.co/contenidos/90016/2013_2/Lecturas_de_referencia_Lecciones/Leccion_Evaluativa_Unidad_1/motivacion.html</w:t>
      </w:r>
    </w:p>
    <w:p w:rsidR="00C2358F" w:rsidRDefault="00C2358F"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Pr="0062342D" w:rsidRDefault="00054753" w:rsidP="0062342D">
      <w:pPr>
        <w:pStyle w:val="Ttulo1"/>
        <w:numPr>
          <w:ilvl w:val="0"/>
          <w:numId w:val="2"/>
        </w:numPr>
        <w:jc w:val="both"/>
      </w:pPr>
      <w:bookmarkStart w:id="19" w:name="_Toc483476632"/>
      <w:bookmarkStart w:id="20" w:name="_Toc515271418"/>
      <w:bookmarkStart w:id="21" w:name="_Toc517273889"/>
      <w:bookmarkStart w:id="22" w:name="_Toc520360916"/>
      <w:bookmarkStart w:id="23" w:name="_Toc525829484"/>
      <w:bookmarkStart w:id="24" w:name="_Toc525831420"/>
      <w:bookmarkStart w:id="25" w:name="_Toc526193506"/>
      <w:bookmarkStart w:id="26" w:name="_Toc526492163"/>
      <w:r w:rsidRPr="0062342D">
        <w:lastRenderedPageBreak/>
        <w:t>CONTROL DE REVISIONES Y CAMBIOS DEL DOCUMENTO</w:t>
      </w:r>
      <w:bookmarkEnd w:id="19"/>
      <w:bookmarkEnd w:id="20"/>
      <w:bookmarkEnd w:id="21"/>
      <w:bookmarkEnd w:id="22"/>
      <w:bookmarkEnd w:id="23"/>
      <w:bookmarkEnd w:id="24"/>
      <w:bookmarkEnd w:id="25"/>
      <w:bookmarkEnd w:id="26"/>
    </w:p>
    <w:p w:rsidR="00054753" w:rsidRPr="008F0BE5" w:rsidRDefault="00054753" w:rsidP="00054753">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402"/>
        <w:gridCol w:w="3118"/>
      </w:tblGrid>
      <w:tr w:rsidR="00054753" w:rsidRPr="008F0BE5" w:rsidTr="00414DD8">
        <w:trPr>
          <w:trHeight w:val="242"/>
        </w:trPr>
        <w:tc>
          <w:tcPr>
            <w:tcW w:w="2836" w:type="dxa"/>
            <w:shd w:val="clear" w:color="auto" w:fill="C6D9F1"/>
          </w:tcPr>
          <w:p w:rsidR="00054753" w:rsidRPr="008B15E4" w:rsidRDefault="00054753" w:rsidP="00414DD8">
            <w:pPr>
              <w:spacing w:after="0"/>
              <w:ind w:right="-108"/>
              <w:jc w:val="center"/>
              <w:rPr>
                <w:rFonts w:ascii="Arial" w:hAnsi="Arial" w:cs="Arial"/>
                <w:b/>
                <w:color w:val="000000" w:themeColor="text1"/>
                <w:szCs w:val="20"/>
              </w:rPr>
            </w:pPr>
            <w:r w:rsidRPr="008B15E4">
              <w:rPr>
                <w:rFonts w:ascii="Arial" w:hAnsi="Arial" w:cs="Arial"/>
                <w:b/>
                <w:color w:val="000000" w:themeColor="text1"/>
                <w:szCs w:val="20"/>
              </w:rPr>
              <w:t>ELABORÓ</w:t>
            </w:r>
          </w:p>
        </w:tc>
        <w:tc>
          <w:tcPr>
            <w:tcW w:w="3402" w:type="dxa"/>
            <w:shd w:val="clear" w:color="auto" w:fill="C6D9F1"/>
          </w:tcPr>
          <w:p w:rsidR="00054753" w:rsidRPr="008B15E4" w:rsidRDefault="00054753" w:rsidP="00414DD8">
            <w:pPr>
              <w:spacing w:after="0"/>
              <w:ind w:right="-108"/>
              <w:jc w:val="center"/>
              <w:rPr>
                <w:rFonts w:ascii="Arial" w:hAnsi="Arial" w:cs="Arial"/>
                <w:b/>
                <w:color w:val="000000" w:themeColor="text1"/>
                <w:szCs w:val="20"/>
              </w:rPr>
            </w:pPr>
            <w:r w:rsidRPr="008B15E4">
              <w:rPr>
                <w:rFonts w:ascii="Arial" w:hAnsi="Arial" w:cs="Arial"/>
                <w:b/>
                <w:color w:val="000000" w:themeColor="text1"/>
                <w:szCs w:val="20"/>
              </w:rPr>
              <w:t>REVISO</w:t>
            </w:r>
          </w:p>
        </w:tc>
        <w:tc>
          <w:tcPr>
            <w:tcW w:w="3118" w:type="dxa"/>
            <w:shd w:val="clear" w:color="auto" w:fill="C6D9F1"/>
          </w:tcPr>
          <w:p w:rsidR="00054753" w:rsidRPr="008B15E4" w:rsidRDefault="00054753" w:rsidP="00414DD8">
            <w:pPr>
              <w:spacing w:after="0"/>
              <w:ind w:right="-108"/>
              <w:jc w:val="center"/>
              <w:rPr>
                <w:rFonts w:ascii="Arial" w:hAnsi="Arial" w:cs="Arial"/>
                <w:b/>
                <w:color w:val="000000" w:themeColor="text1"/>
                <w:szCs w:val="20"/>
              </w:rPr>
            </w:pPr>
            <w:r w:rsidRPr="008B15E4">
              <w:rPr>
                <w:rFonts w:ascii="Arial" w:hAnsi="Arial" w:cs="Arial"/>
                <w:b/>
                <w:color w:val="000000" w:themeColor="text1"/>
                <w:szCs w:val="20"/>
              </w:rPr>
              <w:t>APROBO</w:t>
            </w:r>
          </w:p>
        </w:tc>
      </w:tr>
      <w:tr w:rsidR="00054753" w:rsidRPr="008F0BE5" w:rsidTr="00414DD8">
        <w:trPr>
          <w:trHeight w:val="635"/>
        </w:trPr>
        <w:tc>
          <w:tcPr>
            <w:tcW w:w="2836" w:type="dxa"/>
          </w:tcPr>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left="-108" w:right="-108"/>
              <w:jc w:val="center"/>
              <w:rPr>
                <w:rFonts w:ascii="Arial" w:hAnsi="Arial" w:cs="Arial"/>
                <w:b/>
                <w:color w:val="000000" w:themeColor="text1"/>
                <w:szCs w:val="30"/>
              </w:rPr>
            </w:pPr>
            <w:r>
              <w:rPr>
                <w:rFonts w:ascii="Arial" w:hAnsi="Arial" w:cs="Arial"/>
                <w:b/>
                <w:color w:val="000000" w:themeColor="text1"/>
                <w:szCs w:val="30"/>
              </w:rPr>
              <w:t xml:space="preserve">Claudia C. Murcia O. </w:t>
            </w:r>
          </w:p>
          <w:p w:rsidR="00054753" w:rsidRPr="00703CB6" w:rsidRDefault="0062342D" w:rsidP="00414DD8">
            <w:pPr>
              <w:spacing w:after="0"/>
              <w:ind w:left="-108" w:right="-108"/>
              <w:jc w:val="center"/>
              <w:rPr>
                <w:rFonts w:ascii="Arial" w:hAnsi="Arial" w:cs="Arial"/>
                <w:color w:val="000000" w:themeColor="text1"/>
                <w:szCs w:val="30"/>
              </w:rPr>
            </w:pPr>
            <w:proofErr w:type="spellStart"/>
            <w:r>
              <w:rPr>
                <w:rFonts w:ascii="Arial" w:hAnsi="Arial" w:cs="Arial"/>
                <w:color w:val="000000" w:themeColor="text1"/>
                <w:szCs w:val="30"/>
              </w:rPr>
              <w:t>Psicologa</w:t>
            </w:r>
            <w:proofErr w:type="spellEnd"/>
          </w:p>
        </w:tc>
        <w:tc>
          <w:tcPr>
            <w:tcW w:w="3402" w:type="dxa"/>
          </w:tcPr>
          <w:p w:rsidR="00054753" w:rsidRPr="003100CC" w:rsidRDefault="00054753" w:rsidP="00414DD8">
            <w:pPr>
              <w:spacing w:after="0"/>
              <w:ind w:right="-400"/>
              <w:jc w:val="center"/>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r>
              <w:rPr>
                <w:rFonts w:ascii="Arial" w:hAnsi="Arial" w:cs="Arial"/>
                <w:b/>
                <w:color w:val="000000" w:themeColor="text1"/>
                <w:szCs w:val="16"/>
              </w:rPr>
              <w:t xml:space="preserve"> </w:t>
            </w: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left="-108" w:right="-108"/>
              <w:jc w:val="center"/>
              <w:rPr>
                <w:rFonts w:ascii="Arial" w:hAnsi="Arial" w:cs="Arial"/>
                <w:b/>
                <w:color w:val="000000" w:themeColor="text1"/>
                <w:szCs w:val="16"/>
              </w:rPr>
            </w:pPr>
          </w:p>
          <w:p w:rsidR="00054753" w:rsidRDefault="00054753" w:rsidP="00414DD8">
            <w:pPr>
              <w:spacing w:after="0"/>
              <w:ind w:left="-108" w:right="-108"/>
              <w:jc w:val="center"/>
              <w:rPr>
                <w:rFonts w:ascii="Arial" w:hAnsi="Arial" w:cs="Arial"/>
                <w:b/>
                <w:color w:val="000000" w:themeColor="text1"/>
                <w:szCs w:val="16"/>
              </w:rPr>
            </w:pPr>
            <w:r>
              <w:rPr>
                <w:rFonts w:ascii="Arial" w:hAnsi="Arial" w:cs="Arial"/>
                <w:b/>
                <w:color w:val="000000" w:themeColor="text1"/>
                <w:szCs w:val="16"/>
              </w:rPr>
              <w:t xml:space="preserve">Angélica </w:t>
            </w:r>
            <w:proofErr w:type="spellStart"/>
            <w:r>
              <w:rPr>
                <w:rFonts w:ascii="Arial" w:hAnsi="Arial" w:cs="Arial"/>
                <w:b/>
                <w:color w:val="000000" w:themeColor="text1"/>
                <w:szCs w:val="16"/>
              </w:rPr>
              <w:t>Robayo</w:t>
            </w:r>
            <w:proofErr w:type="spellEnd"/>
            <w:r>
              <w:rPr>
                <w:rFonts w:ascii="Arial" w:hAnsi="Arial" w:cs="Arial"/>
                <w:b/>
                <w:color w:val="000000" w:themeColor="text1"/>
                <w:szCs w:val="16"/>
              </w:rPr>
              <w:t xml:space="preserve"> P.</w:t>
            </w:r>
          </w:p>
          <w:p w:rsidR="00054753" w:rsidRPr="003100CC" w:rsidRDefault="00054753" w:rsidP="00414DD8">
            <w:pPr>
              <w:spacing w:after="0"/>
              <w:ind w:left="-108" w:right="-108"/>
              <w:jc w:val="center"/>
              <w:rPr>
                <w:rFonts w:ascii="Arial" w:hAnsi="Arial" w:cs="Arial"/>
                <w:color w:val="000000" w:themeColor="text1"/>
                <w:szCs w:val="16"/>
              </w:rPr>
            </w:pPr>
            <w:r>
              <w:rPr>
                <w:rFonts w:ascii="Arial" w:hAnsi="Arial" w:cs="Arial"/>
                <w:color w:val="000000" w:themeColor="text1"/>
                <w:szCs w:val="16"/>
              </w:rPr>
              <w:t>Subgerente de Servicios de Salud</w:t>
            </w:r>
          </w:p>
        </w:tc>
        <w:tc>
          <w:tcPr>
            <w:tcW w:w="3118" w:type="dxa"/>
          </w:tcPr>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Default="00054753" w:rsidP="00414DD8">
            <w:pPr>
              <w:spacing w:after="0"/>
              <w:ind w:right="-400"/>
              <w:rPr>
                <w:rFonts w:ascii="Arial" w:hAnsi="Arial" w:cs="Arial"/>
                <w:b/>
                <w:color w:val="000000" w:themeColor="text1"/>
                <w:szCs w:val="16"/>
              </w:rPr>
            </w:pPr>
          </w:p>
          <w:p w:rsidR="00054753" w:rsidRPr="003100CC" w:rsidRDefault="00054753" w:rsidP="00414DD8">
            <w:pPr>
              <w:spacing w:after="0"/>
              <w:ind w:right="-400"/>
              <w:rPr>
                <w:rFonts w:ascii="Arial" w:hAnsi="Arial" w:cs="Arial"/>
                <w:b/>
                <w:color w:val="000000" w:themeColor="text1"/>
                <w:szCs w:val="16"/>
              </w:rPr>
            </w:pPr>
          </w:p>
          <w:p w:rsidR="00054753" w:rsidRPr="003100CC" w:rsidRDefault="00054753" w:rsidP="00414DD8">
            <w:pPr>
              <w:spacing w:after="0"/>
              <w:ind w:right="-400"/>
              <w:jc w:val="center"/>
              <w:rPr>
                <w:rFonts w:ascii="Arial" w:hAnsi="Arial" w:cs="Arial"/>
                <w:b/>
                <w:color w:val="000000" w:themeColor="text1"/>
                <w:szCs w:val="16"/>
              </w:rPr>
            </w:pPr>
          </w:p>
          <w:p w:rsidR="00054753" w:rsidRPr="003100CC" w:rsidRDefault="00054753" w:rsidP="00414DD8">
            <w:pPr>
              <w:spacing w:after="0"/>
              <w:ind w:left="-108" w:right="-108"/>
              <w:jc w:val="center"/>
              <w:rPr>
                <w:rFonts w:ascii="Arial" w:hAnsi="Arial" w:cs="Arial"/>
                <w:b/>
                <w:color w:val="000000" w:themeColor="text1"/>
                <w:szCs w:val="16"/>
              </w:rPr>
            </w:pPr>
            <w:r>
              <w:rPr>
                <w:rFonts w:ascii="Arial" w:hAnsi="Arial" w:cs="Arial"/>
                <w:b/>
                <w:color w:val="000000" w:themeColor="text1"/>
                <w:szCs w:val="16"/>
              </w:rPr>
              <w:t>Dora J. Cuadrado O.</w:t>
            </w:r>
          </w:p>
          <w:p w:rsidR="00054753" w:rsidRPr="008F0BE5" w:rsidRDefault="00054753" w:rsidP="00414DD8">
            <w:pPr>
              <w:spacing w:after="0"/>
              <w:ind w:left="-108" w:right="-108"/>
              <w:jc w:val="center"/>
              <w:rPr>
                <w:rFonts w:ascii="Arial" w:hAnsi="Arial" w:cs="Arial"/>
                <w:b/>
                <w:color w:val="000000" w:themeColor="text1"/>
                <w:sz w:val="20"/>
                <w:szCs w:val="16"/>
              </w:rPr>
            </w:pPr>
            <w:r>
              <w:rPr>
                <w:rFonts w:ascii="Arial" w:hAnsi="Arial" w:cs="Arial"/>
                <w:color w:val="000000" w:themeColor="text1"/>
                <w:szCs w:val="16"/>
              </w:rPr>
              <w:t>Gerente (E)</w:t>
            </w:r>
          </w:p>
        </w:tc>
      </w:tr>
    </w:tbl>
    <w:p w:rsidR="00054753" w:rsidRPr="008F0BE5" w:rsidRDefault="00054753" w:rsidP="00054753">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054753" w:rsidRPr="008F0BE5" w:rsidTr="00414DD8">
        <w:trPr>
          <w:trHeight w:val="435"/>
        </w:trPr>
        <w:tc>
          <w:tcPr>
            <w:tcW w:w="1242" w:type="dxa"/>
            <w:shd w:val="clear" w:color="auto" w:fill="C6D9F1"/>
            <w:vAlign w:val="center"/>
          </w:tcPr>
          <w:p w:rsidR="00054753" w:rsidRPr="008B15E4" w:rsidRDefault="00054753" w:rsidP="00414DD8">
            <w:pPr>
              <w:spacing w:after="0"/>
              <w:ind w:right="-108"/>
              <w:jc w:val="center"/>
              <w:rPr>
                <w:rFonts w:ascii="Arial" w:hAnsi="Arial" w:cs="Arial"/>
                <w:b/>
                <w:color w:val="000000" w:themeColor="text1"/>
                <w:sz w:val="18"/>
              </w:rPr>
            </w:pPr>
            <w:r w:rsidRPr="008B15E4">
              <w:rPr>
                <w:rFonts w:ascii="Arial" w:hAnsi="Arial" w:cs="Arial"/>
                <w:b/>
                <w:color w:val="000000" w:themeColor="text1"/>
                <w:sz w:val="18"/>
              </w:rPr>
              <w:t>VERSION</w:t>
            </w:r>
          </w:p>
        </w:tc>
        <w:tc>
          <w:tcPr>
            <w:tcW w:w="2694" w:type="dxa"/>
            <w:shd w:val="clear" w:color="auto" w:fill="C6D9F1"/>
            <w:vAlign w:val="center"/>
          </w:tcPr>
          <w:p w:rsidR="00054753" w:rsidRPr="008B15E4" w:rsidRDefault="00054753" w:rsidP="00414DD8">
            <w:pPr>
              <w:spacing w:after="0"/>
              <w:ind w:right="-108"/>
              <w:jc w:val="center"/>
              <w:rPr>
                <w:rFonts w:ascii="Arial" w:hAnsi="Arial" w:cs="Arial"/>
                <w:b/>
                <w:color w:val="000000" w:themeColor="text1"/>
                <w:sz w:val="18"/>
              </w:rPr>
            </w:pPr>
            <w:r w:rsidRPr="008B15E4">
              <w:rPr>
                <w:rFonts w:ascii="Arial" w:hAnsi="Arial" w:cs="Arial"/>
                <w:b/>
                <w:color w:val="000000" w:themeColor="text1"/>
                <w:sz w:val="18"/>
              </w:rPr>
              <w:t>FECHA DE REVISION O ACTUALIZACION</w:t>
            </w:r>
          </w:p>
        </w:tc>
        <w:tc>
          <w:tcPr>
            <w:tcW w:w="5386" w:type="dxa"/>
            <w:shd w:val="clear" w:color="auto" w:fill="C6D9F1"/>
            <w:vAlign w:val="center"/>
          </w:tcPr>
          <w:p w:rsidR="00054753" w:rsidRPr="008B15E4" w:rsidRDefault="00054753" w:rsidP="00414DD8">
            <w:pPr>
              <w:autoSpaceDE w:val="0"/>
              <w:autoSpaceDN w:val="0"/>
              <w:adjustRightInd w:val="0"/>
              <w:spacing w:after="0"/>
              <w:jc w:val="center"/>
              <w:rPr>
                <w:rFonts w:ascii="Arial" w:hAnsi="Arial" w:cs="Arial"/>
                <w:b/>
                <w:color w:val="000000" w:themeColor="text1"/>
                <w:sz w:val="18"/>
              </w:rPr>
            </w:pPr>
            <w:r w:rsidRPr="008B15E4">
              <w:rPr>
                <w:rFonts w:ascii="Arial" w:hAnsi="Arial" w:cs="Arial"/>
                <w:b/>
                <w:color w:val="000000" w:themeColor="text1"/>
                <w:sz w:val="18"/>
              </w:rPr>
              <w:t>DESCRIPCION GENERAL DEL CAMBIO REALIZADO</w:t>
            </w:r>
          </w:p>
        </w:tc>
      </w:tr>
      <w:tr w:rsidR="00054753" w:rsidRPr="008F0BE5" w:rsidTr="00414DD8">
        <w:trPr>
          <w:trHeight w:val="789"/>
        </w:trPr>
        <w:tc>
          <w:tcPr>
            <w:tcW w:w="1242" w:type="dxa"/>
            <w:vAlign w:val="center"/>
          </w:tcPr>
          <w:p w:rsidR="00054753" w:rsidRPr="008F0BE5" w:rsidRDefault="00054753" w:rsidP="00414DD8">
            <w:pPr>
              <w:spacing w:after="0"/>
              <w:ind w:right="-400"/>
              <w:rPr>
                <w:rFonts w:ascii="Arial" w:hAnsi="Arial" w:cs="Arial"/>
                <w:color w:val="000000" w:themeColor="text1"/>
              </w:rPr>
            </w:pPr>
            <w:r>
              <w:rPr>
                <w:rFonts w:ascii="Arial" w:hAnsi="Arial" w:cs="Arial"/>
                <w:color w:val="000000" w:themeColor="text1"/>
              </w:rPr>
              <w:t xml:space="preserve">      </w:t>
            </w:r>
            <w:r w:rsidRPr="008F0BE5">
              <w:rPr>
                <w:rFonts w:ascii="Arial" w:hAnsi="Arial" w:cs="Arial"/>
                <w:color w:val="000000" w:themeColor="text1"/>
              </w:rPr>
              <w:t>1.0</w:t>
            </w:r>
          </w:p>
        </w:tc>
        <w:tc>
          <w:tcPr>
            <w:tcW w:w="2694" w:type="dxa"/>
            <w:vAlign w:val="center"/>
          </w:tcPr>
          <w:p w:rsidR="00054753" w:rsidRPr="008F0BE5" w:rsidRDefault="00054753" w:rsidP="00414DD8">
            <w:pPr>
              <w:spacing w:after="0"/>
              <w:ind w:left="-108" w:right="-108"/>
              <w:jc w:val="center"/>
              <w:rPr>
                <w:rFonts w:ascii="Arial" w:hAnsi="Arial" w:cs="Arial"/>
                <w:color w:val="000000" w:themeColor="text1"/>
              </w:rPr>
            </w:pPr>
            <w:r>
              <w:rPr>
                <w:rFonts w:ascii="Arial" w:hAnsi="Arial" w:cs="Arial"/>
                <w:color w:val="000000" w:themeColor="text1"/>
              </w:rPr>
              <w:t>11/09/2018</w:t>
            </w:r>
          </w:p>
        </w:tc>
        <w:tc>
          <w:tcPr>
            <w:tcW w:w="5386" w:type="dxa"/>
            <w:vAlign w:val="center"/>
          </w:tcPr>
          <w:p w:rsidR="00054753" w:rsidRPr="008F0BE5" w:rsidRDefault="00054753" w:rsidP="00414DD8">
            <w:pPr>
              <w:spacing w:after="0"/>
              <w:ind w:right="-108"/>
              <w:rPr>
                <w:rFonts w:ascii="Arial" w:hAnsi="Arial" w:cs="Arial"/>
                <w:color w:val="000000" w:themeColor="text1"/>
              </w:rPr>
            </w:pPr>
            <w:r w:rsidRPr="008F0BE5">
              <w:rPr>
                <w:rFonts w:ascii="Arial" w:hAnsi="Arial" w:cs="Arial"/>
                <w:color w:val="000000" w:themeColor="text1"/>
              </w:rPr>
              <w:t xml:space="preserve">Se </w:t>
            </w:r>
            <w:r>
              <w:rPr>
                <w:rFonts w:ascii="Arial" w:hAnsi="Arial" w:cs="Arial"/>
                <w:color w:val="000000" w:themeColor="text1"/>
              </w:rPr>
              <w:t>crea el documento por primera vez para uso del servicio</w:t>
            </w:r>
          </w:p>
        </w:tc>
      </w:tr>
    </w:tbl>
    <w:p w:rsidR="00054753" w:rsidRDefault="00054753" w:rsidP="00054753"/>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Default="00054753" w:rsidP="00C2358F">
      <w:pPr>
        <w:tabs>
          <w:tab w:val="left" w:pos="3859"/>
        </w:tabs>
        <w:rPr>
          <w:rFonts w:ascii="Arial" w:hAnsi="Arial" w:cs="Arial"/>
          <w:sz w:val="24"/>
          <w:szCs w:val="24"/>
        </w:rPr>
      </w:pPr>
    </w:p>
    <w:p w:rsidR="00054753" w:rsidRPr="00A712B2" w:rsidRDefault="00054753" w:rsidP="00C2358F">
      <w:pPr>
        <w:tabs>
          <w:tab w:val="left" w:pos="3859"/>
        </w:tabs>
        <w:rPr>
          <w:rFonts w:ascii="Arial" w:hAnsi="Arial" w:cs="Arial"/>
          <w:sz w:val="24"/>
          <w:szCs w:val="24"/>
        </w:rPr>
      </w:pPr>
    </w:p>
    <w:sectPr w:rsidR="00054753" w:rsidRPr="00A712B2" w:rsidSect="007B165E">
      <w:headerReference w:type="even" r:id="rId13"/>
      <w:headerReference w:type="default" r:id="rId14"/>
      <w:footerReference w:type="even" r:id="rId15"/>
      <w:footerReference w:type="default" r:id="rId16"/>
      <w:headerReference w:type="first" r:id="rId17"/>
      <w:footerReference w:type="first" r:id="rId18"/>
      <w:pgSz w:w="12240" w:h="15840"/>
      <w:pgMar w:top="973"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B26" w:rsidRDefault="00352B26" w:rsidP="00E413C5">
      <w:pPr>
        <w:spacing w:after="0" w:line="240" w:lineRule="auto"/>
      </w:pPr>
      <w:r>
        <w:separator/>
      </w:r>
    </w:p>
  </w:endnote>
  <w:endnote w:type="continuationSeparator" w:id="0">
    <w:p w:rsidR="00352B26" w:rsidRDefault="00352B26" w:rsidP="00E41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F32" w:rsidRDefault="00885F3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5E" w:rsidRPr="00B340CB" w:rsidRDefault="007B165E" w:rsidP="007B165E">
    <w:pPr>
      <w:pStyle w:val="Piedepgina"/>
      <w:jc w:val="center"/>
      <w:rPr>
        <w:rFonts w:ascii="Arial" w:hAnsi="Arial" w:cs="Arial"/>
        <w:sz w:val="16"/>
      </w:rPr>
    </w:pPr>
    <w:r>
      <w:rPr>
        <w:rFonts w:ascii="Arial" w:hAnsi="Arial" w:cs="Arial"/>
        <w:sz w:val="16"/>
      </w:rPr>
      <w:t>______________________________________</w:t>
    </w:r>
    <w:r w:rsidRPr="00B340CB">
      <w:rPr>
        <w:rFonts w:ascii="Arial" w:hAnsi="Arial" w:cs="Arial"/>
        <w:sz w:val="16"/>
      </w:rPr>
      <w:t>_______________________________________________________</w:t>
    </w:r>
  </w:p>
  <w:p w:rsidR="007B165E" w:rsidRPr="00B340CB" w:rsidRDefault="007B165E" w:rsidP="007B165E">
    <w:pPr>
      <w:pStyle w:val="Piedepgina"/>
      <w:jc w:val="center"/>
      <w:rPr>
        <w:rFonts w:ascii="Arial" w:hAnsi="Arial" w:cs="Arial"/>
        <w:i/>
        <w:iCs/>
        <w:sz w:val="16"/>
      </w:rPr>
    </w:pPr>
    <w:r w:rsidRPr="00B340CB">
      <w:rPr>
        <w:rFonts w:ascii="Arial" w:hAnsi="Arial" w:cs="Arial"/>
        <w:i/>
        <w:iCs/>
        <w:sz w:val="16"/>
      </w:rPr>
      <w:t>ESTE DOCUMENTO ES PROPIEDAD DE LA E.S.E. HOSPITAL SAN JOSÉ DEL GUAVIARE PROHIBIDA SU</w:t>
    </w:r>
  </w:p>
  <w:p w:rsidR="007B165E" w:rsidRPr="00B340CB" w:rsidRDefault="007B165E" w:rsidP="007B165E">
    <w:pPr>
      <w:pStyle w:val="Piedepgina"/>
      <w:jc w:val="center"/>
      <w:rPr>
        <w:rFonts w:ascii="Arial" w:hAnsi="Arial" w:cs="Arial"/>
        <w:i/>
        <w:iCs/>
        <w:sz w:val="16"/>
      </w:rPr>
    </w:pPr>
    <w:r w:rsidRPr="00B340CB">
      <w:rPr>
        <w:rFonts w:ascii="Arial" w:hAnsi="Arial" w:cs="Arial"/>
        <w:i/>
        <w:iCs/>
        <w:sz w:val="16"/>
      </w:rPr>
      <w:t>REPRODUCCION POR CUALQUIER MEDIO, SIN AUTORIZACION ESCRITA DEL GERENTE</w:t>
    </w:r>
  </w:p>
  <w:p w:rsidR="00E413C5" w:rsidRPr="007B165E" w:rsidRDefault="007B165E" w:rsidP="007B165E">
    <w:pPr>
      <w:pStyle w:val="Piedepgina"/>
      <w:jc w:val="center"/>
      <w:rPr>
        <w:rFonts w:ascii="Arial" w:hAnsi="Arial" w:cs="Arial"/>
        <w:sz w:val="16"/>
      </w:rPr>
    </w:pPr>
    <w:r w:rsidRPr="00B340CB">
      <w:rPr>
        <w:rFonts w:ascii="Arial" w:hAnsi="Arial" w:cs="Arial"/>
        <w:sz w:val="16"/>
      </w:rPr>
      <w:t>COPIA CONTROLADA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F32" w:rsidRDefault="00885F3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B26" w:rsidRDefault="00352B26" w:rsidP="00E413C5">
      <w:pPr>
        <w:spacing w:after="0" w:line="240" w:lineRule="auto"/>
      </w:pPr>
      <w:r>
        <w:separator/>
      </w:r>
    </w:p>
  </w:footnote>
  <w:footnote w:type="continuationSeparator" w:id="0">
    <w:p w:rsidR="00352B26" w:rsidRDefault="00352B26" w:rsidP="00E413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F32" w:rsidRDefault="00885F3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7B165E" w:rsidRPr="004C6CE7" w:rsidTr="00414DD8">
      <w:trPr>
        <w:trHeight w:val="315"/>
        <w:jc w:val="center"/>
      </w:trPr>
      <w:tc>
        <w:tcPr>
          <w:tcW w:w="2093" w:type="dxa"/>
          <w:vMerge w:val="restart"/>
          <w:shd w:val="clear" w:color="auto" w:fill="auto"/>
          <w:noWrap/>
          <w:hideMark/>
        </w:tcPr>
        <w:p w:rsidR="007B165E" w:rsidRPr="004C6CE7" w:rsidRDefault="007B165E" w:rsidP="00414DD8">
          <w:pPr>
            <w:pStyle w:val="Encabezado"/>
          </w:pPr>
          <w:r>
            <w:rPr>
              <w:noProof/>
              <w:lang w:eastAsia="es-CO"/>
            </w:rPr>
            <w:drawing>
              <wp:anchor distT="0" distB="0" distL="114300" distR="114300" simplePos="0" relativeHeight="251662336" behindDoc="0" locked="0" layoutInCell="1" allowOverlap="1" wp14:anchorId="7068FD33" wp14:editId="06C68CAF">
                <wp:simplePos x="0" y="0"/>
                <wp:positionH relativeFrom="column">
                  <wp:posOffset>88265</wp:posOffset>
                </wp:positionH>
                <wp:positionV relativeFrom="paragraph">
                  <wp:posOffset>62230</wp:posOffset>
                </wp:positionV>
                <wp:extent cx="1031788" cy="885825"/>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788"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165E" w:rsidRPr="004C6CE7" w:rsidRDefault="007B165E" w:rsidP="00414DD8">
          <w:pPr>
            <w:pStyle w:val="Encabezado"/>
          </w:pPr>
        </w:p>
      </w:tc>
      <w:tc>
        <w:tcPr>
          <w:tcW w:w="4394" w:type="dxa"/>
          <w:vMerge w:val="restart"/>
          <w:shd w:val="clear" w:color="auto" w:fill="auto"/>
          <w:vAlign w:val="center"/>
          <w:hideMark/>
        </w:tcPr>
        <w:p w:rsidR="007B165E" w:rsidRPr="003F399F" w:rsidRDefault="007B165E" w:rsidP="00414DD8">
          <w:pPr>
            <w:pStyle w:val="Encabezado"/>
            <w:jc w:val="center"/>
            <w:rPr>
              <w:rFonts w:ascii="Arial" w:hAnsi="Arial" w:cs="Arial"/>
              <w:b/>
              <w:bCs/>
            </w:rPr>
          </w:pPr>
          <w:r>
            <w:rPr>
              <w:rFonts w:ascii="Arial" w:hAnsi="Arial" w:cs="Arial"/>
              <w:b/>
              <w:bCs/>
              <w:sz w:val="32"/>
            </w:rPr>
            <w:t>CONSULTA EXTERNA</w:t>
          </w:r>
        </w:p>
      </w:tc>
      <w:tc>
        <w:tcPr>
          <w:tcW w:w="2567" w:type="dxa"/>
          <w:shd w:val="clear" w:color="auto" w:fill="auto"/>
          <w:noWrap/>
          <w:vAlign w:val="center"/>
          <w:hideMark/>
        </w:tcPr>
        <w:p w:rsidR="00885F32" w:rsidRPr="003F399F" w:rsidRDefault="007B165E" w:rsidP="00414DD8">
          <w:pPr>
            <w:pStyle w:val="Encabezado"/>
            <w:rPr>
              <w:rFonts w:ascii="Arial" w:hAnsi="Arial" w:cs="Arial"/>
              <w:b/>
              <w:bCs/>
            </w:rPr>
          </w:pPr>
          <w:r w:rsidRPr="003F399F">
            <w:rPr>
              <w:rFonts w:ascii="Arial" w:hAnsi="Arial" w:cs="Arial"/>
              <w:b/>
              <w:bCs/>
            </w:rPr>
            <w:t xml:space="preserve">Código: </w:t>
          </w:r>
          <w:r w:rsidRPr="003F399F">
            <w:rPr>
              <w:rFonts w:ascii="Arial" w:hAnsi="Arial" w:cs="Arial"/>
              <w:b/>
              <w:bCs/>
            </w:rPr>
            <w:t>M</w:t>
          </w:r>
          <w:r w:rsidR="00885F32">
            <w:rPr>
              <w:rFonts w:ascii="Arial" w:hAnsi="Arial" w:cs="Arial"/>
              <w:b/>
              <w:bCs/>
            </w:rPr>
            <w:t>-CE-PT-05</w:t>
          </w:r>
          <w:bookmarkStart w:id="27" w:name="_GoBack"/>
          <w:bookmarkEnd w:id="27"/>
        </w:p>
      </w:tc>
    </w:tr>
    <w:tr w:rsidR="007B165E" w:rsidRPr="004C6CE7" w:rsidTr="00414DD8">
      <w:trPr>
        <w:trHeight w:val="372"/>
        <w:jc w:val="center"/>
      </w:trPr>
      <w:tc>
        <w:tcPr>
          <w:tcW w:w="2093" w:type="dxa"/>
          <w:vMerge/>
          <w:shd w:val="clear" w:color="auto" w:fill="auto"/>
          <w:hideMark/>
        </w:tcPr>
        <w:p w:rsidR="007B165E" w:rsidRPr="004C6CE7" w:rsidRDefault="007B165E" w:rsidP="00414DD8">
          <w:pPr>
            <w:pStyle w:val="Encabezado"/>
          </w:pPr>
        </w:p>
      </w:tc>
      <w:tc>
        <w:tcPr>
          <w:tcW w:w="4394" w:type="dxa"/>
          <w:vMerge/>
          <w:shd w:val="clear" w:color="auto" w:fill="auto"/>
          <w:vAlign w:val="center"/>
          <w:hideMark/>
        </w:tcPr>
        <w:p w:rsidR="007B165E" w:rsidRPr="003F399F" w:rsidRDefault="007B165E" w:rsidP="00414DD8">
          <w:pPr>
            <w:pStyle w:val="Encabezado"/>
            <w:jc w:val="center"/>
            <w:rPr>
              <w:rFonts w:ascii="Arial" w:hAnsi="Arial" w:cs="Arial"/>
              <w:b/>
              <w:bCs/>
            </w:rPr>
          </w:pPr>
        </w:p>
      </w:tc>
      <w:tc>
        <w:tcPr>
          <w:tcW w:w="2567" w:type="dxa"/>
          <w:shd w:val="clear" w:color="auto" w:fill="auto"/>
          <w:noWrap/>
          <w:vAlign w:val="center"/>
          <w:hideMark/>
        </w:tcPr>
        <w:p w:rsidR="007B165E" w:rsidRPr="003F399F" w:rsidRDefault="007B165E" w:rsidP="00414DD8">
          <w:pPr>
            <w:pStyle w:val="Encabezado"/>
            <w:rPr>
              <w:rFonts w:ascii="Arial" w:hAnsi="Arial" w:cs="Arial"/>
              <w:b/>
              <w:bCs/>
            </w:rPr>
          </w:pPr>
          <w:r w:rsidRPr="003F399F">
            <w:rPr>
              <w:rFonts w:ascii="Arial" w:hAnsi="Arial" w:cs="Arial"/>
              <w:b/>
              <w:bCs/>
            </w:rPr>
            <w:t>Versión: 1.0</w:t>
          </w:r>
        </w:p>
      </w:tc>
    </w:tr>
    <w:tr w:rsidR="007B165E" w:rsidRPr="004C6CE7" w:rsidTr="00414DD8">
      <w:trPr>
        <w:trHeight w:val="519"/>
        <w:jc w:val="center"/>
      </w:trPr>
      <w:tc>
        <w:tcPr>
          <w:tcW w:w="2093" w:type="dxa"/>
          <w:vMerge/>
          <w:shd w:val="clear" w:color="auto" w:fill="auto"/>
          <w:hideMark/>
        </w:tcPr>
        <w:p w:rsidR="007B165E" w:rsidRPr="004C6CE7" w:rsidRDefault="007B165E" w:rsidP="00414DD8">
          <w:pPr>
            <w:pStyle w:val="Encabezado"/>
          </w:pPr>
        </w:p>
      </w:tc>
      <w:tc>
        <w:tcPr>
          <w:tcW w:w="4394" w:type="dxa"/>
          <w:vMerge w:val="restart"/>
          <w:shd w:val="clear" w:color="auto" w:fill="auto"/>
          <w:vAlign w:val="center"/>
          <w:hideMark/>
        </w:tcPr>
        <w:p w:rsidR="007B165E" w:rsidRPr="007E3EBB" w:rsidRDefault="007B165E" w:rsidP="007B165E">
          <w:pPr>
            <w:pStyle w:val="Encabezado"/>
            <w:jc w:val="center"/>
            <w:rPr>
              <w:rFonts w:ascii="Arial" w:hAnsi="Arial" w:cs="Arial"/>
              <w:b/>
              <w:bCs/>
            </w:rPr>
          </w:pPr>
          <w:r>
            <w:rPr>
              <w:rFonts w:ascii="Arial" w:hAnsi="Arial" w:cs="Arial"/>
              <w:b/>
              <w:bCs/>
            </w:rPr>
            <w:t>PROTOCOLO DE ATENCIÓN EN SALUD MENTAL</w:t>
          </w:r>
        </w:p>
      </w:tc>
      <w:tc>
        <w:tcPr>
          <w:tcW w:w="2567" w:type="dxa"/>
          <w:shd w:val="clear" w:color="auto" w:fill="auto"/>
          <w:noWrap/>
          <w:vAlign w:val="center"/>
          <w:hideMark/>
        </w:tcPr>
        <w:p w:rsidR="007B165E" w:rsidRDefault="007B165E" w:rsidP="00414DD8">
          <w:pPr>
            <w:pStyle w:val="Encabezado"/>
            <w:rPr>
              <w:rFonts w:ascii="Arial" w:hAnsi="Arial" w:cs="Arial"/>
              <w:b/>
              <w:bCs/>
            </w:rPr>
          </w:pPr>
          <w:r w:rsidRPr="00DD76D9">
            <w:rPr>
              <w:rFonts w:ascii="Arial" w:hAnsi="Arial" w:cs="Arial"/>
              <w:b/>
              <w:bCs/>
            </w:rPr>
            <w:t>Fecha de Aprobación:</w:t>
          </w:r>
        </w:p>
        <w:p w:rsidR="007B165E" w:rsidRPr="00DD76D9" w:rsidRDefault="007B165E" w:rsidP="00414DD8">
          <w:pPr>
            <w:pStyle w:val="Encabezado"/>
            <w:rPr>
              <w:rFonts w:ascii="Arial" w:hAnsi="Arial" w:cs="Arial"/>
              <w:b/>
              <w:bCs/>
            </w:rPr>
          </w:pPr>
          <w:r>
            <w:rPr>
              <w:rFonts w:ascii="Arial" w:hAnsi="Arial" w:cs="Arial"/>
              <w:b/>
              <w:bCs/>
            </w:rPr>
            <w:t>11/09/2018</w:t>
          </w:r>
        </w:p>
      </w:tc>
    </w:tr>
    <w:tr w:rsidR="007B165E" w:rsidRPr="004C6CE7" w:rsidTr="00414DD8">
      <w:trPr>
        <w:trHeight w:val="315"/>
        <w:jc w:val="center"/>
      </w:trPr>
      <w:tc>
        <w:tcPr>
          <w:tcW w:w="2093" w:type="dxa"/>
          <w:vMerge/>
          <w:shd w:val="clear" w:color="auto" w:fill="auto"/>
          <w:hideMark/>
        </w:tcPr>
        <w:p w:rsidR="007B165E" w:rsidRPr="004C6CE7" w:rsidRDefault="007B165E" w:rsidP="00414DD8">
          <w:pPr>
            <w:pStyle w:val="Encabezado"/>
          </w:pPr>
        </w:p>
      </w:tc>
      <w:tc>
        <w:tcPr>
          <w:tcW w:w="4394" w:type="dxa"/>
          <w:vMerge/>
          <w:shd w:val="clear" w:color="auto" w:fill="auto"/>
          <w:hideMark/>
        </w:tcPr>
        <w:p w:rsidR="007B165E" w:rsidRPr="007E3EBB" w:rsidRDefault="007B165E" w:rsidP="00414DD8">
          <w:pPr>
            <w:pStyle w:val="Encabezado"/>
            <w:rPr>
              <w:b/>
              <w:bCs/>
            </w:rPr>
          </w:pPr>
        </w:p>
      </w:tc>
      <w:tc>
        <w:tcPr>
          <w:tcW w:w="2567" w:type="dxa"/>
          <w:shd w:val="clear" w:color="auto" w:fill="auto"/>
          <w:noWrap/>
          <w:vAlign w:val="center"/>
          <w:hideMark/>
        </w:tcPr>
        <w:p w:rsidR="007B165E" w:rsidRPr="007E3EBB" w:rsidRDefault="007B165E" w:rsidP="00414DD8">
          <w:pPr>
            <w:pStyle w:val="Encabezado"/>
            <w:rPr>
              <w:rFonts w:ascii="Arial" w:hAnsi="Arial" w:cs="Arial"/>
              <w:b/>
              <w:lang w:val="es-ES"/>
            </w:rPr>
          </w:pPr>
          <w:r w:rsidRPr="007E3EBB">
            <w:rPr>
              <w:rFonts w:ascii="Arial" w:hAnsi="Arial" w:cs="Arial"/>
              <w:b/>
              <w:lang w:val="es-ES"/>
            </w:rPr>
            <w:t xml:space="preserve">Página </w:t>
          </w:r>
          <w:r w:rsidRPr="007E3EBB">
            <w:rPr>
              <w:rFonts w:ascii="Arial" w:hAnsi="Arial" w:cs="Arial"/>
              <w:b/>
              <w:lang w:val="es-ES"/>
            </w:rPr>
            <w:fldChar w:fldCharType="begin"/>
          </w:r>
          <w:r w:rsidRPr="007E3EBB">
            <w:rPr>
              <w:rFonts w:ascii="Arial" w:hAnsi="Arial" w:cs="Arial"/>
              <w:b/>
              <w:lang w:val="es-ES"/>
            </w:rPr>
            <w:instrText>PAGE  \* Arabic  \* MERGEFORMAT</w:instrText>
          </w:r>
          <w:r w:rsidRPr="007E3EBB">
            <w:rPr>
              <w:rFonts w:ascii="Arial" w:hAnsi="Arial" w:cs="Arial"/>
              <w:b/>
              <w:lang w:val="es-ES"/>
            </w:rPr>
            <w:fldChar w:fldCharType="separate"/>
          </w:r>
          <w:r w:rsidR="00885F32">
            <w:rPr>
              <w:rFonts w:ascii="Arial" w:hAnsi="Arial" w:cs="Arial"/>
              <w:b/>
              <w:noProof/>
              <w:lang w:val="es-ES"/>
            </w:rPr>
            <w:t>2</w:t>
          </w:r>
          <w:r w:rsidRPr="007E3EBB">
            <w:rPr>
              <w:rFonts w:ascii="Arial" w:hAnsi="Arial" w:cs="Arial"/>
              <w:b/>
              <w:lang w:val="es-ES"/>
            </w:rPr>
            <w:fldChar w:fldCharType="end"/>
          </w:r>
          <w:r w:rsidRPr="007E3EBB">
            <w:rPr>
              <w:rFonts w:ascii="Arial" w:hAnsi="Arial" w:cs="Arial"/>
              <w:b/>
              <w:lang w:val="es-ES"/>
            </w:rPr>
            <w:t xml:space="preserve"> de </w:t>
          </w:r>
          <w:r w:rsidRPr="007E3EBB">
            <w:rPr>
              <w:rFonts w:ascii="Arial" w:hAnsi="Arial" w:cs="Arial"/>
              <w:b/>
              <w:lang w:val="es-ES"/>
            </w:rPr>
            <w:fldChar w:fldCharType="begin"/>
          </w:r>
          <w:r w:rsidRPr="007E3EBB">
            <w:rPr>
              <w:rFonts w:ascii="Arial" w:hAnsi="Arial" w:cs="Arial"/>
              <w:b/>
              <w:lang w:val="es-ES"/>
            </w:rPr>
            <w:instrText>NUMPAGES  \* Arabic  \* MERGEFORMAT</w:instrText>
          </w:r>
          <w:r w:rsidRPr="007E3EBB">
            <w:rPr>
              <w:rFonts w:ascii="Arial" w:hAnsi="Arial" w:cs="Arial"/>
              <w:b/>
              <w:lang w:val="es-ES"/>
            </w:rPr>
            <w:fldChar w:fldCharType="separate"/>
          </w:r>
          <w:r w:rsidR="00885F32">
            <w:rPr>
              <w:rFonts w:ascii="Arial" w:hAnsi="Arial" w:cs="Arial"/>
              <w:b/>
              <w:noProof/>
              <w:lang w:val="es-ES"/>
            </w:rPr>
            <w:t>29</w:t>
          </w:r>
          <w:r w:rsidRPr="007E3EBB">
            <w:rPr>
              <w:rFonts w:ascii="Arial" w:hAnsi="Arial" w:cs="Arial"/>
              <w:b/>
              <w:lang w:val="es-ES"/>
            </w:rPr>
            <w:fldChar w:fldCharType="end"/>
          </w:r>
        </w:p>
      </w:tc>
    </w:tr>
  </w:tbl>
  <w:p w:rsidR="00E413C5" w:rsidRDefault="00E413C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F32" w:rsidRDefault="00885F3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11E4C"/>
    <w:multiLevelType w:val="hybridMultilevel"/>
    <w:tmpl w:val="1E3E9F8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EB60437"/>
    <w:multiLevelType w:val="hybridMultilevel"/>
    <w:tmpl w:val="46B87FEE"/>
    <w:lvl w:ilvl="0" w:tplc="DC16C36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6804E97"/>
    <w:multiLevelType w:val="hybridMultilevel"/>
    <w:tmpl w:val="00FE5C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54E1CB1"/>
    <w:multiLevelType w:val="multilevel"/>
    <w:tmpl w:val="2CA059A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3AC54C2D"/>
    <w:multiLevelType w:val="hybridMultilevel"/>
    <w:tmpl w:val="56DEF1DA"/>
    <w:lvl w:ilvl="0" w:tplc="DC16C36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3E503118"/>
    <w:multiLevelType w:val="hybridMultilevel"/>
    <w:tmpl w:val="215C4116"/>
    <w:lvl w:ilvl="0" w:tplc="D1C2B6E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4CBF6E37"/>
    <w:multiLevelType w:val="hybridMultilevel"/>
    <w:tmpl w:val="BAF4B3CC"/>
    <w:lvl w:ilvl="0" w:tplc="157CBD3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E6A7420"/>
    <w:multiLevelType w:val="hybridMultilevel"/>
    <w:tmpl w:val="624C6458"/>
    <w:lvl w:ilvl="0" w:tplc="DC16C36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4F5B09E6"/>
    <w:multiLevelType w:val="hybridMultilevel"/>
    <w:tmpl w:val="9288FA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60002BF5"/>
    <w:multiLevelType w:val="hybridMultilevel"/>
    <w:tmpl w:val="0608C1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6D49639A"/>
    <w:multiLevelType w:val="multilevel"/>
    <w:tmpl w:val="2CA059A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6FED29A1"/>
    <w:multiLevelType w:val="hybridMultilevel"/>
    <w:tmpl w:val="594AF45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1"/>
  </w:num>
  <w:num w:numId="6">
    <w:abstractNumId w:val="7"/>
  </w:num>
  <w:num w:numId="7">
    <w:abstractNumId w:val="4"/>
  </w:num>
  <w:num w:numId="8">
    <w:abstractNumId w:val="9"/>
  </w:num>
  <w:num w:numId="9">
    <w:abstractNumId w:val="10"/>
  </w:num>
  <w:num w:numId="10">
    <w:abstractNumId w:val="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09"/>
    <w:rsid w:val="00054753"/>
    <w:rsid w:val="00081569"/>
    <w:rsid w:val="000C15D0"/>
    <w:rsid w:val="001117A3"/>
    <w:rsid w:val="00126E03"/>
    <w:rsid w:val="00150C11"/>
    <w:rsid w:val="00150E5D"/>
    <w:rsid w:val="00157474"/>
    <w:rsid w:val="00176F80"/>
    <w:rsid w:val="001A1B55"/>
    <w:rsid w:val="001A6F3E"/>
    <w:rsid w:val="001E749F"/>
    <w:rsid w:val="001F74CA"/>
    <w:rsid w:val="00215A38"/>
    <w:rsid w:val="0022225C"/>
    <w:rsid w:val="002469CE"/>
    <w:rsid w:val="00265CCB"/>
    <w:rsid w:val="002C3C0C"/>
    <w:rsid w:val="002E1624"/>
    <w:rsid w:val="003475EB"/>
    <w:rsid w:val="00352B26"/>
    <w:rsid w:val="003D3B9C"/>
    <w:rsid w:val="004039DA"/>
    <w:rsid w:val="0044179F"/>
    <w:rsid w:val="00491109"/>
    <w:rsid w:val="00497F38"/>
    <w:rsid w:val="004B4174"/>
    <w:rsid w:val="0050312B"/>
    <w:rsid w:val="00563642"/>
    <w:rsid w:val="005B3376"/>
    <w:rsid w:val="005D7132"/>
    <w:rsid w:val="0062342D"/>
    <w:rsid w:val="006A4FB2"/>
    <w:rsid w:val="006E1387"/>
    <w:rsid w:val="00750AC3"/>
    <w:rsid w:val="00777F24"/>
    <w:rsid w:val="00787AE2"/>
    <w:rsid w:val="007B165E"/>
    <w:rsid w:val="007D0B3C"/>
    <w:rsid w:val="007F3609"/>
    <w:rsid w:val="00806CA8"/>
    <w:rsid w:val="008553AB"/>
    <w:rsid w:val="00856416"/>
    <w:rsid w:val="00885F32"/>
    <w:rsid w:val="008A6A1A"/>
    <w:rsid w:val="008C1DAB"/>
    <w:rsid w:val="008C704E"/>
    <w:rsid w:val="008D2171"/>
    <w:rsid w:val="009802C6"/>
    <w:rsid w:val="009B299A"/>
    <w:rsid w:val="009C5B78"/>
    <w:rsid w:val="009D69F3"/>
    <w:rsid w:val="009E2B97"/>
    <w:rsid w:val="009E4CCB"/>
    <w:rsid w:val="00A013AF"/>
    <w:rsid w:val="00A50E78"/>
    <w:rsid w:val="00A712B2"/>
    <w:rsid w:val="00AC710B"/>
    <w:rsid w:val="00B04579"/>
    <w:rsid w:val="00B119EA"/>
    <w:rsid w:val="00B5329F"/>
    <w:rsid w:val="00B70DDC"/>
    <w:rsid w:val="00BB52DE"/>
    <w:rsid w:val="00C2358F"/>
    <w:rsid w:val="00C63805"/>
    <w:rsid w:val="00DE239D"/>
    <w:rsid w:val="00E413C5"/>
    <w:rsid w:val="00EC4C60"/>
    <w:rsid w:val="00F155AC"/>
    <w:rsid w:val="00F27FE9"/>
    <w:rsid w:val="00F43A64"/>
    <w:rsid w:val="00F54FDA"/>
    <w:rsid w:val="00F91C2D"/>
    <w:rsid w:val="00FA14D4"/>
    <w:rsid w:val="00FC296D"/>
    <w:rsid w:val="00FD0C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B165E"/>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7B165E"/>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475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75EB"/>
    <w:rPr>
      <w:rFonts w:ascii="Tahoma" w:hAnsi="Tahoma" w:cs="Tahoma"/>
      <w:sz w:val="16"/>
      <w:szCs w:val="16"/>
    </w:rPr>
  </w:style>
  <w:style w:type="character" w:customStyle="1" w:styleId="aut-art">
    <w:name w:val="aut-art"/>
    <w:basedOn w:val="Fuentedeprrafopredeter"/>
    <w:rsid w:val="00FA14D4"/>
  </w:style>
  <w:style w:type="character" w:customStyle="1" w:styleId="rev-art">
    <w:name w:val="rev-art"/>
    <w:basedOn w:val="Fuentedeprrafopredeter"/>
    <w:rsid w:val="00A712B2"/>
  </w:style>
  <w:style w:type="paragraph" w:styleId="Prrafodelista">
    <w:name w:val="List Paragraph"/>
    <w:basedOn w:val="Normal"/>
    <w:uiPriority w:val="34"/>
    <w:qFormat/>
    <w:rsid w:val="00A013AF"/>
    <w:pPr>
      <w:ind w:left="720"/>
      <w:contextualSpacing/>
    </w:pPr>
  </w:style>
  <w:style w:type="paragraph" w:styleId="NormalWeb">
    <w:name w:val="Normal (Web)"/>
    <w:basedOn w:val="Normal"/>
    <w:uiPriority w:val="99"/>
    <w:unhideWhenUsed/>
    <w:rsid w:val="00856416"/>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styleId="Encabezado">
    <w:name w:val="header"/>
    <w:basedOn w:val="Normal"/>
    <w:link w:val="EncabezadoCar"/>
    <w:uiPriority w:val="99"/>
    <w:unhideWhenUsed/>
    <w:rsid w:val="00E413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413C5"/>
  </w:style>
  <w:style w:type="paragraph" w:styleId="Piedepgina">
    <w:name w:val="footer"/>
    <w:basedOn w:val="Normal"/>
    <w:link w:val="PiedepginaCar"/>
    <w:uiPriority w:val="99"/>
    <w:unhideWhenUsed/>
    <w:rsid w:val="00E413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413C5"/>
  </w:style>
  <w:style w:type="character" w:customStyle="1" w:styleId="Ttulo1Car">
    <w:name w:val="Título 1 Car"/>
    <w:basedOn w:val="Fuentedeprrafopredeter"/>
    <w:link w:val="Ttulo1"/>
    <w:uiPriority w:val="9"/>
    <w:rsid w:val="007B165E"/>
    <w:rPr>
      <w:rFonts w:ascii="Arial" w:eastAsiaTheme="majorEastAsia" w:hAnsi="Arial" w:cstheme="majorBidi"/>
      <w:b/>
      <w:bCs/>
      <w:color w:val="000000" w:themeColor="text1"/>
      <w:sz w:val="28"/>
      <w:szCs w:val="28"/>
    </w:rPr>
  </w:style>
  <w:style w:type="paragraph" w:styleId="TtulodeTDC">
    <w:name w:val="TOC Heading"/>
    <w:basedOn w:val="Ttulo1"/>
    <w:next w:val="Normal"/>
    <w:uiPriority w:val="39"/>
    <w:semiHidden/>
    <w:unhideWhenUsed/>
    <w:qFormat/>
    <w:rsid w:val="007B165E"/>
    <w:pPr>
      <w:outlineLvl w:val="9"/>
    </w:pPr>
    <w:rPr>
      <w:lang w:eastAsia="es-CO"/>
    </w:rPr>
  </w:style>
  <w:style w:type="character" w:customStyle="1" w:styleId="Ttulo2Car">
    <w:name w:val="Título 2 Car"/>
    <w:basedOn w:val="Fuentedeprrafopredeter"/>
    <w:link w:val="Ttulo2"/>
    <w:uiPriority w:val="9"/>
    <w:rsid w:val="007B165E"/>
    <w:rPr>
      <w:rFonts w:ascii="Arial" w:eastAsiaTheme="majorEastAsia" w:hAnsi="Arial" w:cstheme="majorBidi"/>
      <w:b/>
      <w:bCs/>
      <w:color w:val="000000" w:themeColor="text1"/>
      <w:sz w:val="26"/>
      <w:szCs w:val="26"/>
    </w:rPr>
  </w:style>
  <w:style w:type="paragraph" w:styleId="TDC1">
    <w:name w:val="toc 1"/>
    <w:basedOn w:val="Normal"/>
    <w:next w:val="Normal"/>
    <w:autoRedefine/>
    <w:uiPriority w:val="39"/>
    <w:unhideWhenUsed/>
    <w:rsid w:val="0062342D"/>
    <w:pPr>
      <w:spacing w:after="100"/>
    </w:pPr>
  </w:style>
  <w:style w:type="paragraph" w:styleId="TDC2">
    <w:name w:val="toc 2"/>
    <w:basedOn w:val="Normal"/>
    <w:next w:val="Normal"/>
    <w:autoRedefine/>
    <w:uiPriority w:val="39"/>
    <w:unhideWhenUsed/>
    <w:rsid w:val="0062342D"/>
    <w:pPr>
      <w:spacing w:after="100"/>
      <w:ind w:left="220"/>
    </w:pPr>
  </w:style>
  <w:style w:type="character" w:styleId="Hipervnculo">
    <w:name w:val="Hyperlink"/>
    <w:basedOn w:val="Fuentedeprrafopredeter"/>
    <w:uiPriority w:val="99"/>
    <w:unhideWhenUsed/>
    <w:rsid w:val="006234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B165E"/>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7B165E"/>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475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75EB"/>
    <w:rPr>
      <w:rFonts w:ascii="Tahoma" w:hAnsi="Tahoma" w:cs="Tahoma"/>
      <w:sz w:val="16"/>
      <w:szCs w:val="16"/>
    </w:rPr>
  </w:style>
  <w:style w:type="character" w:customStyle="1" w:styleId="aut-art">
    <w:name w:val="aut-art"/>
    <w:basedOn w:val="Fuentedeprrafopredeter"/>
    <w:rsid w:val="00FA14D4"/>
  </w:style>
  <w:style w:type="character" w:customStyle="1" w:styleId="rev-art">
    <w:name w:val="rev-art"/>
    <w:basedOn w:val="Fuentedeprrafopredeter"/>
    <w:rsid w:val="00A712B2"/>
  </w:style>
  <w:style w:type="paragraph" w:styleId="Prrafodelista">
    <w:name w:val="List Paragraph"/>
    <w:basedOn w:val="Normal"/>
    <w:uiPriority w:val="34"/>
    <w:qFormat/>
    <w:rsid w:val="00A013AF"/>
    <w:pPr>
      <w:ind w:left="720"/>
      <w:contextualSpacing/>
    </w:pPr>
  </w:style>
  <w:style w:type="paragraph" w:styleId="NormalWeb">
    <w:name w:val="Normal (Web)"/>
    <w:basedOn w:val="Normal"/>
    <w:uiPriority w:val="99"/>
    <w:unhideWhenUsed/>
    <w:rsid w:val="00856416"/>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styleId="Encabezado">
    <w:name w:val="header"/>
    <w:basedOn w:val="Normal"/>
    <w:link w:val="EncabezadoCar"/>
    <w:uiPriority w:val="99"/>
    <w:unhideWhenUsed/>
    <w:rsid w:val="00E413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413C5"/>
  </w:style>
  <w:style w:type="paragraph" w:styleId="Piedepgina">
    <w:name w:val="footer"/>
    <w:basedOn w:val="Normal"/>
    <w:link w:val="PiedepginaCar"/>
    <w:uiPriority w:val="99"/>
    <w:unhideWhenUsed/>
    <w:rsid w:val="00E413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413C5"/>
  </w:style>
  <w:style w:type="character" w:customStyle="1" w:styleId="Ttulo1Car">
    <w:name w:val="Título 1 Car"/>
    <w:basedOn w:val="Fuentedeprrafopredeter"/>
    <w:link w:val="Ttulo1"/>
    <w:uiPriority w:val="9"/>
    <w:rsid w:val="007B165E"/>
    <w:rPr>
      <w:rFonts w:ascii="Arial" w:eastAsiaTheme="majorEastAsia" w:hAnsi="Arial" w:cstheme="majorBidi"/>
      <w:b/>
      <w:bCs/>
      <w:color w:val="000000" w:themeColor="text1"/>
      <w:sz w:val="28"/>
      <w:szCs w:val="28"/>
    </w:rPr>
  </w:style>
  <w:style w:type="paragraph" w:styleId="TtulodeTDC">
    <w:name w:val="TOC Heading"/>
    <w:basedOn w:val="Ttulo1"/>
    <w:next w:val="Normal"/>
    <w:uiPriority w:val="39"/>
    <w:semiHidden/>
    <w:unhideWhenUsed/>
    <w:qFormat/>
    <w:rsid w:val="007B165E"/>
    <w:pPr>
      <w:outlineLvl w:val="9"/>
    </w:pPr>
    <w:rPr>
      <w:lang w:eastAsia="es-CO"/>
    </w:rPr>
  </w:style>
  <w:style w:type="character" w:customStyle="1" w:styleId="Ttulo2Car">
    <w:name w:val="Título 2 Car"/>
    <w:basedOn w:val="Fuentedeprrafopredeter"/>
    <w:link w:val="Ttulo2"/>
    <w:uiPriority w:val="9"/>
    <w:rsid w:val="007B165E"/>
    <w:rPr>
      <w:rFonts w:ascii="Arial" w:eastAsiaTheme="majorEastAsia" w:hAnsi="Arial" w:cstheme="majorBidi"/>
      <w:b/>
      <w:bCs/>
      <w:color w:val="000000" w:themeColor="text1"/>
      <w:sz w:val="26"/>
      <w:szCs w:val="26"/>
    </w:rPr>
  </w:style>
  <w:style w:type="paragraph" w:styleId="TDC1">
    <w:name w:val="toc 1"/>
    <w:basedOn w:val="Normal"/>
    <w:next w:val="Normal"/>
    <w:autoRedefine/>
    <w:uiPriority w:val="39"/>
    <w:unhideWhenUsed/>
    <w:rsid w:val="0062342D"/>
    <w:pPr>
      <w:spacing w:after="100"/>
    </w:pPr>
  </w:style>
  <w:style w:type="paragraph" w:styleId="TDC2">
    <w:name w:val="toc 2"/>
    <w:basedOn w:val="Normal"/>
    <w:next w:val="Normal"/>
    <w:autoRedefine/>
    <w:uiPriority w:val="39"/>
    <w:unhideWhenUsed/>
    <w:rsid w:val="0062342D"/>
    <w:pPr>
      <w:spacing w:after="100"/>
      <w:ind w:left="220"/>
    </w:pPr>
  </w:style>
  <w:style w:type="character" w:styleId="Hipervnculo">
    <w:name w:val="Hyperlink"/>
    <w:basedOn w:val="Fuentedeprrafopredeter"/>
    <w:uiPriority w:val="99"/>
    <w:unhideWhenUsed/>
    <w:rsid w:val="006234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83975">
      <w:bodyDiv w:val="1"/>
      <w:marLeft w:val="0"/>
      <w:marRight w:val="0"/>
      <w:marTop w:val="0"/>
      <w:marBottom w:val="0"/>
      <w:divBdr>
        <w:top w:val="none" w:sz="0" w:space="0" w:color="auto"/>
        <w:left w:val="none" w:sz="0" w:space="0" w:color="auto"/>
        <w:bottom w:val="none" w:sz="0" w:space="0" w:color="auto"/>
        <w:right w:val="none" w:sz="0" w:space="0" w:color="auto"/>
      </w:divBdr>
    </w:div>
    <w:div w:id="488524329">
      <w:bodyDiv w:val="1"/>
      <w:marLeft w:val="0"/>
      <w:marRight w:val="0"/>
      <w:marTop w:val="0"/>
      <w:marBottom w:val="0"/>
      <w:divBdr>
        <w:top w:val="none" w:sz="0" w:space="0" w:color="auto"/>
        <w:left w:val="none" w:sz="0" w:space="0" w:color="auto"/>
        <w:bottom w:val="none" w:sz="0" w:space="0" w:color="auto"/>
        <w:right w:val="none" w:sz="0" w:space="0" w:color="auto"/>
      </w:divBdr>
    </w:div>
    <w:div w:id="565729761">
      <w:bodyDiv w:val="1"/>
      <w:marLeft w:val="0"/>
      <w:marRight w:val="0"/>
      <w:marTop w:val="0"/>
      <w:marBottom w:val="0"/>
      <w:divBdr>
        <w:top w:val="none" w:sz="0" w:space="0" w:color="auto"/>
        <w:left w:val="none" w:sz="0" w:space="0" w:color="auto"/>
        <w:bottom w:val="none" w:sz="0" w:space="0" w:color="auto"/>
        <w:right w:val="none" w:sz="0" w:space="0" w:color="auto"/>
      </w:divBdr>
    </w:div>
    <w:div w:id="794178762">
      <w:bodyDiv w:val="1"/>
      <w:marLeft w:val="0"/>
      <w:marRight w:val="0"/>
      <w:marTop w:val="0"/>
      <w:marBottom w:val="0"/>
      <w:divBdr>
        <w:top w:val="none" w:sz="0" w:space="0" w:color="auto"/>
        <w:left w:val="none" w:sz="0" w:space="0" w:color="auto"/>
        <w:bottom w:val="none" w:sz="0" w:space="0" w:color="auto"/>
        <w:right w:val="none" w:sz="0" w:space="0" w:color="auto"/>
      </w:divBdr>
    </w:div>
    <w:div w:id="1084298308">
      <w:bodyDiv w:val="1"/>
      <w:marLeft w:val="0"/>
      <w:marRight w:val="0"/>
      <w:marTop w:val="0"/>
      <w:marBottom w:val="0"/>
      <w:divBdr>
        <w:top w:val="none" w:sz="0" w:space="0" w:color="auto"/>
        <w:left w:val="none" w:sz="0" w:space="0" w:color="auto"/>
        <w:bottom w:val="none" w:sz="0" w:space="0" w:color="auto"/>
        <w:right w:val="none" w:sz="0" w:space="0" w:color="auto"/>
      </w:divBdr>
    </w:div>
    <w:div w:id="1162281316">
      <w:bodyDiv w:val="1"/>
      <w:marLeft w:val="0"/>
      <w:marRight w:val="0"/>
      <w:marTop w:val="0"/>
      <w:marBottom w:val="0"/>
      <w:divBdr>
        <w:top w:val="none" w:sz="0" w:space="0" w:color="auto"/>
        <w:left w:val="none" w:sz="0" w:space="0" w:color="auto"/>
        <w:bottom w:val="none" w:sz="0" w:space="0" w:color="auto"/>
        <w:right w:val="none" w:sz="0" w:space="0" w:color="auto"/>
      </w:divBdr>
    </w:div>
    <w:div w:id="1670209764">
      <w:bodyDiv w:val="1"/>
      <w:marLeft w:val="0"/>
      <w:marRight w:val="0"/>
      <w:marTop w:val="0"/>
      <w:marBottom w:val="0"/>
      <w:divBdr>
        <w:top w:val="none" w:sz="0" w:space="0" w:color="auto"/>
        <w:left w:val="none" w:sz="0" w:space="0" w:color="auto"/>
        <w:bottom w:val="none" w:sz="0" w:space="0" w:color="auto"/>
        <w:right w:val="none" w:sz="0" w:space="0" w:color="auto"/>
      </w:divBdr>
    </w:div>
    <w:div w:id="173365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edalyc.org/toc.oa?id=434&amp;numero=28797"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edalyc.org/revista.oa?id=43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HOSPITAL\Desktop\repo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Hoja1!$G$11</c:f>
              <c:strCache>
                <c:ptCount val="1"/>
                <c:pt idx="0">
                  <c:v>2016</c:v>
                </c:pt>
              </c:strCache>
            </c:strRef>
          </c:tx>
          <c:invertIfNegative val="0"/>
          <c:cat>
            <c:strRef>
              <c:f>Hoja1!$H$10:$I$10</c:f>
              <c:strCache>
                <c:ptCount val="2"/>
                <c:pt idx="0">
                  <c:v>consulta externa</c:v>
                </c:pt>
                <c:pt idx="1">
                  <c:v>Servicios</c:v>
                </c:pt>
              </c:strCache>
            </c:strRef>
          </c:cat>
          <c:val>
            <c:numRef>
              <c:f>Hoja1!$H$11:$I$11</c:f>
              <c:numCache>
                <c:formatCode>General</c:formatCode>
                <c:ptCount val="2"/>
                <c:pt idx="0">
                  <c:v>944</c:v>
                </c:pt>
                <c:pt idx="1">
                  <c:v>373</c:v>
                </c:pt>
              </c:numCache>
            </c:numRef>
          </c:val>
          <c:extLst xmlns:c16r2="http://schemas.microsoft.com/office/drawing/2015/06/chart">
            <c:ext xmlns:c16="http://schemas.microsoft.com/office/drawing/2014/chart" uri="{C3380CC4-5D6E-409C-BE32-E72D297353CC}">
              <c16:uniqueId val="{00000000-034E-4D0B-A15C-FEC6F08DADD4}"/>
            </c:ext>
          </c:extLst>
        </c:ser>
        <c:ser>
          <c:idx val="1"/>
          <c:order val="1"/>
          <c:tx>
            <c:strRef>
              <c:f>Hoja1!$G$12</c:f>
              <c:strCache>
                <c:ptCount val="1"/>
                <c:pt idx="0">
                  <c:v>2017</c:v>
                </c:pt>
              </c:strCache>
            </c:strRef>
          </c:tx>
          <c:invertIfNegative val="0"/>
          <c:cat>
            <c:strRef>
              <c:f>Hoja1!$H$10:$I$10</c:f>
              <c:strCache>
                <c:ptCount val="2"/>
                <c:pt idx="0">
                  <c:v>consulta externa</c:v>
                </c:pt>
                <c:pt idx="1">
                  <c:v>Servicios</c:v>
                </c:pt>
              </c:strCache>
            </c:strRef>
          </c:cat>
          <c:val>
            <c:numRef>
              <c:f>Hoja1!$H$12:$I$12</c:f>
              <c:numCache>
                <c:formatCode>General</c:formatCode>
                <c:ptCount val="2"/>
                <c:pt idx="0">
                  <c:v>894</c:v>
                </c:pt>
                <c:pt idx="1">
                  <c:v>508</c:v>
                </c:pt>
              </c:numCache>
            </c:numRef>
          </c:val>
          <c:extLst xmlns:c16r2="http://schemas.microsoft.com/office/drawing/2015/06/chart">
            <c:ext xmlns:c16="http://schemas.microsoft.com/office/drawing/2014/chart" uri="{C3380CC4-5D6E-409C-BE32-E72D297353CC}">
              <c16:uniqueId val="{00000001-034E-4D0B-A15C-FEC6F08DADD4}"/>
            </c:ext>
          </c:extLst>
        </c:ser>
        <c:dLbls>
          <c:showLegendKey val="0"/>
          <c:showVal val="0"/>
          <c:showCatName val="0"/>
          <c:showSerName val="0"/>
          <c:showPercent val="0"/>
          <c:showBubbleSize val="0"/>
        </c:dLbls>
        <c:gapWidth val="150"/>
        <c:axId val="79056384"/>
        <c:axId val="101024320"/>
      </c:barChart>
      <c:catAx>
        <c:axId val="79056384"/>
        <c:scaling>
          <c:orientation val="minMax"/>
        </c:scaling>
        <c:delete val="0"/>
        <c:axPos val="b"/>
        <c:numFmt formatCode="General" sourceLinked="0"/>
        <c:majorTickMark val="out"/>
        <c:minorTickMark val="none"/>
        <c:tickLblPos val="nextTo"/>
        <c:crossAx val="101024320"/>
        <c:crosses val="autoZero"/>
        <c:auto val="1"/>
        <c:lblAlgn val="ctr"/>
        <c:lblOffset val="100"/>
        <c:noMultiLvlLbl val="0"/>
      </c:catAx>
      <c:valAx>
        <c:axId val="101024320"/>
        <c:scaling>
          <c:orientation val="minMax"/>
        </c:scaling>
        <c:delete val="0"/>
        <c:axPos val="l"/>
        <c:majorGridlines/>
        <c:numFmt formatCode="General" sourceLinked="1"/>
        <c:majorTickMark val="out"/>
        <c:minorTickMark val="none"/>
        <c:tickLblPos val="nextTo"/>
        <c:crossAx val="7905638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D911A-E2E9-442A-80E0-2A9810A8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9617</Words>
  <Characters>52897</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5</cp:revision>
  <cp:lastPrinted>2018-10-05T19:03:00Z</cp:lastPrinted>
  <dcterms:created xsi:type="dcterms:W3CDTF">2018-10-05T13:41:00Z</dcterms:created>
  <dcterms:modified xsi:type="dcterms:W3CDTF">2019-09-03T20:51:00Z</dcterms:modified>
</cp:coreProperties>
</file>